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05933" w14:textId="77777777" w:rsidR="002A1942" w:rsidRDefault="002A19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22386" w:type="dxa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74"/>
        <w:gridCol w:w="3435"/>
        <w:gridCol w:w="3435"/>
        <w:gridCol w:w="3435"/>
        <w:gridCol w:w="3435"/>
        <w:gridCol w:w="3436"/>
        <w:gridCol w:w="3436"/>
      </w:tblGrid>
      <w:tr w:rsidR="002A1942" w14:paraId="43C0593B" w14:textId="77777777">
        <w:trPr>
          <w:trHeight w:val="299"/>
        </w:trPr>
        <w:tc>
          <w:tcPr>
            <w:tcW w:w="1774" w:type="dxa"/>
          </w:tcPr>
          <w:p w14:paraId="43C05934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76" w:lineRule="auto"/>
              <w:ind w:left="22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3435" w:type="dxa"/>
            <w:shd w:val="clear" w:color="auto" w:fill="EBF5FF"/>
          </w:tcPr>
          <w:p w14:paraId="43C0593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1</w:t>
            </w:r>
          </w:p>
        </w:tc>
        <w:tc>
          <w:tcPr>
            <w:tcW w:w="3435" w:type="dxa"/>
            <w:shd w:val="clear" w:color="auto" w:fill="D6EBFF"/>
          </w:tcPr>
          <w:p w14:paraId="43C0593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2</w:t>
            </w:r>
          </w:p>
        </w:tc>
        <w:tc>
          <w:tcPr>
            <w:tcW w:w="3435" w:type="dxa"/>
            <w:shd w:val="clear" w:color="auto" w:fill="C3E0FF"/>
          </w:tcPr>
          <w:p w14:paraId="43C0593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3</w:t>
            </w:r>
          </w:p>
        </w:tc>
        <w:tc>
          <w:tcPr>
            <w:tcW w:w="3435" w:type="dxa"/>
            <w:shd w:val="clear" w:color="auto" w:fill="AED6FF"/>
          </w:tcPr>
          <w:p w14:paraId="43C0593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4</w:t>
            </w:r>
          </w:p>
        </w:tc>
        <w:tc>
          <w:tcPr>
            <w:tcW w:w="3436" w:type="dxa"/>
            <w:shd w:val="clear" w:color="auto" w:fill="9BCDFF"/>
          </w:tcPr>
          <w:p w14:paraId="43C0593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6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5</w:t>
            </w:r>
          </w:p>
        </w:tc>
        <w:tc>
          <w:tcPr>
            <w:tcW w:w="3436" w:type="dxa"/>
            <w:shd w:val="clear" w:color="auto" w:fill="86C3FF"/>
          </w:tcPr>
          <w:p w14:paraId="43C0593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4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6</w:t>
            </w:r>
          </w:p>
        </w:tc>
      </w:tr>
      <w:tr w:rsidR="002A1942" w14:paraId="43C05948" w14:textId="77777777">
        <w:trPr>
          <w:trHeight w:val="979"/>
        </w:trPr>
        <w:tc>
          <w:tcPr>
            <w:tcW w:w="1774" w:type="dxa"/>
          </w:tcPr>
          <w:p w14:paraId="43C0593C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3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Counting</w:t>
            </w:r>
          </w:p>
        </w:tc>
        <w:tc>
          <w:tcPr>
            <w:tcW w:w="3435" w:type="dxa"/>
            <w:shd w:val="clear" w:color="auto" w:fill="EBF5FF"/>
          </w:tcPr>
          <w:p w14:paraId="43C0593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to and across 100, forwards and backwards, beginning with 0 or 1, or from any given number</w:t>
            </w:r>
          </w:p>
          <w:p w14:paraId="43C0593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•count, read and write numbers to 100 in numerals; count in multiples of twos, fives and tens</w:t>
            </w:r>
          </w:p>
        </w:tc>
        <w:tc>
          <w:tcPr>
            <w:tcW w:w="3435" w:type="dxa"/>
            <w:shd w:val="clear" w:color="auto" w:fill="D6EBFF"/>
          </w:tcPr>
          <w:p w14:paraId="43C0594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in steps of 2, 3, and 5 from 0, and in tens from any number, forward and backward</w:t>
            </w:r>
          </w:p>
        </w:tc>
        <w:tc>
          <w:tcPr>
            <w:tcW w:w="3435" w:type="dxa"/>
            <w:shd w:val="clear" w:color="auto" w:fill="C3E0FF"/>
          </w:tcPr>
          <w:p w14:paraId="43C0594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85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from 0 in multiples of 4, 8, 50 and 100; find 10 or 100 more or less than a given number.</w:t>
            </w:r>
          </w:p>
        </w:tc>
        <w:tc>
          <w:tcPr>
            <w:tcW w:w="3435" w:type="dxa"/>
            <w:shd w:val="clear" w:color="auto" w:fill="AED6FF"/>
          </w:tcPr>
          <w:p w14:paraId="43C0594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in multiples of 6, 7, 9, 25 and 1000</w:t>
            </w:r>
          </w:p>
          <w:p w14:paraId="43C0594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•find 1000 more or less than a given number</w:t>
            </w:r>
          </w:p>
          <w:p w14:paraId="43C0594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count backwards through zero to include negative numbers</w:t>
            </w:r>
          </w:p>
        </w:tc>
        <w:tc>
          <w:tcPr>
            <w:tcW w:w="3436" w:type="dxa"/>
            <w:shd w:val="clear" w:color="auto" w:fill="9BCDFF"/>
          </w:tcPr>
          <w:p w14:paraId="43C0594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•count forwards or backwards in steps of powers of 10 for any given number up to 1 000 000</w:t>
            </w:r>
          </w:p>
          <w:p w14:paraId="43C0594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•interpret negative numbers in context, count forwards and backwards with positive and negative whole numbers, including through zero</w:t>
            </w:r>
          </w:p>
        </w:tc>
        <w:tc>
          <w:tcPr>
            <w:tcW w:w="3436" w:type="dxa"/>
            <w:shd w:val="clear" w:color="auto" w:fill="86C3FF"/>
          </w:tcPr>
          <w:p w14:paraId="43C0594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negative numbers in context, and calculate intervals across zero</w:t>
            </w:r>
          </w:p>
        </w:tc>
      </w:tr>
      <w:tr w:rsidR="002A1942" w14:paraId="43C05958" w14:textId="77777777">
        <w:trPr>
          <w:trHeight w:val="978"/>
        </w:trPr>
        <w:tc>
          <w:tcPr>
            <w:tcW w:w="1774" w:type="dxa"/>
          </w:tcPr>
          <w:p w14:paraId="43C05949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4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Place Value</w:t>
            </w:r>
          </w:p>
        </w:tc>
        <w:tc>
          <w:tcPr>
            <w:tcW w:w="3435" w:type="dxa"/>
            <w:shd w:val="clear" w:color="auto" w:fill="EBF5FF"/>
          </w:tcPr>
          <w:p w14:paraId="43C0594B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94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the place value of each digit in a two-digit number</w:t>
            </w:r>
          </w:p>
          <w:p w14:paraId="43C0594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163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•compare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and order numbers from 0 up to 100; use &lt;, &gt; and = signs</w:t>
            </w:r>
          </w:p>
        </w:tc>
        <w:tc>
          <w:tcPr>
            <w:tcW w:w="3435" w:type="dxa"/>
            <w:shd w:val="clear" w:color="auto" w:fill="C3E0FF"/>
          </w:tcPr>
          <w:p w14:paraId="43C0594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the place value of each digit in a three-digit number</w:t>
            </w:r>
          </w:p>
          <w:p w14:paraId="43C0594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order numbers up to 1000</w:t>
            </w:r>
          </w:p>
        </w:tc>
        <w:tc>
          <w:tcPr>
            <w:tcW w:w="3435" w:type="dxa"/>
            <w:shd w:val="clear" w:color="auto" w:fill="AED6FF"/>
          </w:tcPr>
          <w:p w14:paraId="43C0595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the place value of each digit in a four-digit number</w:t>
            </w:r>
          </w:p>
          <w:p w14:paraId="43C0595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2"/>
              <w:rPr>
                <w:color w:val="000000"/>
                <w:sz w:val="24"/>
                <w:szCs w:val="24"/>
              </w:rPr>
            </w:pPr>
            <w:r w:rsidRPr="00E2455E">
              <w:rPr>
                <w:color w:val="000000"/>
                <w:sz w:val="24"/>
                <w:szCs w:val="24"/>
              </w:rPr>
              <w:t>•order and compare numbers beyond 1000</w:t>
            </w:r>
          </w:p>
          <w:p w14:paraId="43C0595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22"/>
              <w:rPr>
                <w:color w:val="000000"/>
                <w:sz w:val="24"/>
                <w:szCs w:val="24"/>
              </w:rPr>
            </w:pPr>
            <w:r w:rsidRPr="005F11A7">
              <w:rPr>
                <w:color w:val="000000"/>
                <w:sz w:val="24"/>
                <w:szCs w:val="24"/>
              </w:rPr>
              <w:t>•round any number to the nearest 10, 100 or 1000</w:t>
            </w:r>
          </w:p>
        </w:tc>
        <w:tc>
          <w:tcPr>
            <w:tcW w:w="3436" w:type="dxa"/>
            <w:shd w:val="clear" w:color="auto" w:fill="9BCDFF"/>
          </w:tcPr>
          <w:p w14:paraId="43C0595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write, order and compare numbers up to 1 000 000 and determine the value of each digit</w:t>
            </w:r>
          </w:p>
          <w:p w14:paraId="43C0595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•round any number up to 1 000 000 to the nearest 10, 100, 1000,</w:t>
            </w:r>
          </w:p>
          <w:p w14:paraId="43C0595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10 000 </w:t>
            </w:r>
            <w:r w:rsidRPr="00825FF7">
              <w:rPr>
                <w:color w:val="000000"/>
                <w:sz w:val="24"/>
                <w:szCs w:val="24"/>
                <w:highlight w:val="magenta"/>
              </w:rPr>
              <w:t>and 100 000</w:t>
            </w:r>
          </w:p>
        </w:tc>
        <w:tc>
          <w:tcPr>
            <w:tcW w:w="3436" w:type="dxa"/>
            <w:shd w:val="clear" w:color="auto" w:fill="86C3FF"/>
          </w:tcPr>
          <w:p w14:paraId="43C0595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write, order and compare numbers up to 10 000 000 and determine the value of each digit</w:t>
            </w:r>
          </w:p>
          <w:p w14:paraId="43C0595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•round any whole number to a required degree of accuracy</w:t>
            </w:r>
          </w:p>
        </w:tc>
      </w:tr>
      <w:tr w:rsidR="002A1942" w14:paraId="43C05967" w14:textId="77777777">
        <w:trPr>
          <w:trHeight w:val="1309"/>
        </w:trPr>
        <w:tc>
          <w:tcPr>
            <w:tcW w:w="1774" w:type="dxa"/>
          </w:tcPr>
          <w:p w14:paraId="43C05959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5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Representing number</w:t>
            </w:r>
          </w:p>
        </w:tc>
        <w:tc>
          <w:tcPr>
            <w:tcW w:w="3435" w:type="dxa"/>
            <w:shd w:val="clear" w:color="auto" w:fill="EBF5FF"/>
          </w:tcPr>
          <w:p w14:paraId="43C0595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•identify and represent numbers using objects and pictorial representations including the number line, &amp; use language </w:t>
            </w:r>
            <w:proofErr w:type="gramStart"/>
            <w:r>
              <w:rPr>
                <w:color w:val="000000"/>
                <w:sz w:val="24"/>
                <w:szCs w:val="24"/>
              </w:rPr>
              <w:t>of: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equal to, more than, less than (fewer), most, least</w:t>
            </w:r>
          </w:p>
          <w:p w14:paraId="43C0595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3"/>
              <w:rPr>
                <w:color w:val="000000"/>
                <w:sz w:val="24"/>
                <w:szCs w:val="24"/>
              </w:rPr>
            </w:pPr>
            <w:r w:rsidRPr="00A12FD4">
              <w:rPr>
                <w:color w:val="000000"/>
                <w:sz w:val="24"/>
                <w:szCs w:val="24"/>
                <w:highlight w:val="magenta"/>
              </w:rPr>
              <w:t>•read and write numbers from 1 to 20 in numerals and words</w:t>
            </w:r>
          </w:p>
          <w:p w14:paraId="43C0595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 and interpret mathematical statements involving addition (+), subtraction (–) and equals (=) signs</w:t>
            </w:r>
          </w:p>
        </w:tc>
        <w:tc>
          <w:tcPr>
            <w:tcW w:w="3435" w:type="dxa"/>
            <w:shd w:val="clear" w:color="auto" w:fill="D6EBFF"/>
          </w:tcPr>
          <w:p w14:paraId="43C0595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represent and estimate numbers using different representations, including the number line</w:t>
            </w:r>
          </w:p>
          <w:p w14:paraId="43C0595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 and write numbers to at least 100 in numerals and in words</w:t>
            </w:r>
          </w:p>
        </w:tc>
        <w:tc>
          <w:tcPr>
            <w:tcW w:w="3435" w:type="dxa"/>
            <w:shd w:val="clear" w:color="auto" w:fill="C3E0FF"/>
          </w:tcPr>
          <w:p w14:paraId="43C0596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represent and estimate numbers using different representations</w:t>
            </w:r>
          </w:p>
          <w:p w14:paraId="43C0596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color w:val="000000"/>
                <w:sz w:val="24"/>
                <w:szCs w:val="24"/>
              </w:rPr>
            </w:pPr>
            <w:r w:rsidRPr="00A12FD4">
              <w:rPr>
                <w:color w:val="000000"/>
                <w:sz w:val="24"/>
                <w:szCs w:val="24"/>
                <w:highlight w:val="magenta"/>
              </w:rPr>
              <w:t>•read and write numbers up to 1000 in numerals and in words</w:t>
            </w:r>
          </w:p>
        </w:tc>
        <w:tc>
          <w:tcPr>
            <w:tcW w:w="3435" w:type="dxa"/>
            <w:shd w:val="clear" w:color="auto" w:fill="AED6FF"/>
          </w:tcPr>
          <w:p w14:paraId="43C0596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6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represent and estimate numbers using different representations</w:t>
            </w:r>
          </w:p>
          <w:p w14:paraId="43C0596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73"/>
              <w:jc w:val="both"/>
              <w:rPr>
                <w:color w:val="000000"/>
                <w:sz w:val="24"/>
                <w:szCs w:val="24"/>
              </w:rPr>
            </w:pPr>
            <w:r w:rsidRPr="00825FF7">
              <w:rPr>
                <w:color w:val="000000"/>
                <w:sz w:val="24"/>
                <w:szCs w:val="24"/>
                <w:highlight w:val="magenta"/>
              </w:rPr>
              <w:t>•read Roman numerals to 100 (I to C) and know that over time, the numeral system changed to include the concept of zero and place value</w:t>
            </w:r>
          </w:p>
        </w:tc>
        <w:tc>
          <w:tcPr>
            <w:tcW w:w="3436" w:type="dxa"/>
            <w:shd w:val="clear" w:color="auto" w:fill="9BCDFF"/>
          </w:tcPr>
          <w:p w14:paraId="43C0596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/>
              <w:rPr>
                <w:color w:val="000000"/>
                <w:sz w:val="24"/>
                <w:szCs w:val="24"/>
              </w:rPr>
            </w:pPr>
            <w:r w:rsidRPr="00825FF7">
              <w:rPr>
                <w:color w:val="000000"/>
                <w:sz w:val="24"/>
                <w:szCs w:val="24"/>
                <w:highlight w:val="magenta"/>
              </w:rPr>
              <w:t xml:space="preserve">•read Roman numerals to 1000 (M) and </w:t>
            </w:r>
            <w:proofErr w:type="spellStart"/>
            <w:r w:rsidRPr="00825FF7">
              <w:rPr>
                <w:color w:val="000000"/>
                <w:sz w:val="24"/>
                <w:szCs w:val="24"/>
                <w:highlight w:val="magenta"/>
              </w:rPr>
              <w:t>recognise</w:t>
            </w:r>
            <w:proofErr w:type="spellEnd"/>
            <w:r w:rsidRPr="00825FF7">
              <w:rPr>
                <w:color w:val="000000"/>
                <w:sz w:val="24"/>
                <w:szCs w:val="24"/>
                <w:highlight w:val="magenta"/>
              </w:rPr>
              <w:t xml:space="preserve"> years written in Roman numerals</w:t>
            </w:r>
          </w:p>
          <w:p w14:paraId="43C0596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square numbers and cube numbers, and the notation for squared (²) and cubed (³)</w:t>
            </w:r>
          </w:p>
        </w:tc>
        <w:tc>
          <w:tcPr>
            <w:tcW w:w="3436" w:type="dxa"/>
            <w:shd w:val="clear" w:color="auto" w:fill="86C3FF"/>
          </w:tcPr>
          <w:p w14:paraId="43C05966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1942" w14:paraId="43C05971" w14:textId="77777777">
        <w:trPr>
          <w:trHeight w:val="979"/>
        </w:trPr>
        <w:tc>
          <w:tcPr>
            <w:tcW w:w="1774" w:type="dxa"/>
          </w:tcPr>
          <w:p w14:paraId="43C0596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07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Number facts (+/-)</w:t>
            </w:r>
          </w:p>
        </w:tc>
        <w:tc>
          <w:tcPr>
            <w:tcW w:w="3435" w:type="dxa"/>
            <w:shd w:val="clear" w:color="auto" w:fill="EBF5FF"/>
          </w:tcPr>
          <w:p w14:paraId="43C0596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•given a number, identify one more and one less</w:t>
            </w:r>
          </w:p>
          <w:p w14:paraId="43C0596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 w:rsidRPr="00A12FD4">
              <w:rPr>
                <w:color w:val="000000"/>
                <w:sz w:val="24"/>
                <w:szCs w:val="24"/>
                <w:highlight w:val="magenta"/>
              </w:rPr>
              <w:t>•represent and use number bonds and related subtraction facts within 20</w:t>
            </w:r>
          </w:p>
        </w:tc>
        <w:tc>
          <w:tcPr>
            <w:tcW w:w="3435" w:type="dxa"/>
            <w:shd w:val="clear" w:color="auto" w:fill="D6EBFF"/>
          </w:tcPr>
          <w:p w14:paraId="43C0596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place value and number facts to solve problems</w:t>
            </w:r>
          </w:p>
          <w:p w14:paraId="43C0596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recall and use addition and subtraction facts to 20 fluently, and derive and use related facts up to 100</w:t>
            </w:r>
          </w:p>
        </w:tc>
        <w:tc>
          <w:tcPr>
            <w:tcW w:w="3435" w:type="dxa"/>
            <w:shd w:val="clear" w:color="auto" w:fill="C3E0FF"/>
          </w:tcPr>
          <w:p w14:paraId="43C0596D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14:paraId="43C0596E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96F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14:paraId="43C05970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1942" w14:paraId="43C0597C" w14:textId="77777777">
        <w:trPr>
          <w:trHeight w:val="978"/>
        </w:trPr>
        <w:tc>
          <w:tcPr>
            <w:tcW w:w="1774" w:type="dxa"/>
          </w:tcPr>
          <w:p w14:paraId="43C05972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7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Mental +/-</w:t>
            </w:r>
          </w:p>
        </w:tc>
        <w:tc>
          <w:tcPr>
            <w:tcW w:w="3435" w:type="dxa"/>
            <w:shd w:val="clear" w:color="auto" w:fill="EBF5FF"/>
          </w:tcPr>
          <w:p w14:paraId="43C0597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1"/>
              <w:rPr>
                <w:color w:val="000000"/>
                <w:sz w:val="24"/>
                <w:szCs w:val="24"/>
              </w:rPr>
            </w:pPr>
            <w:r w:rsidRPr="00B14B98">
              <w:rPr>
                <w:color w:val="000000"/>
                <w:sz w:val="24"/>
                <w:szCs w:val="24"/>
                <w:highlight w:val="magenta"/>
              </w:rPr>
              <w:t>•add and subtract one-digit and two-digit numbers to 20, including zero</w:t>
            </w:r>
          </w:p>
        </w:tc>
        <w:tc>
          <w:tcPr>
            <w:tcW w:w="3435" w:type="dxa"/>
            <w:shd w:val="clear" w:color="auto" w:fill="D6EBFF"/>
          </w:tcPr>
          <w:p w14:paraId="43C0597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•add and subtract numbers using concrete objects, pictorial representations, and mentally, </w:t>
            </w:r>
            <w:proofErr w:type="gramStart"/>
            <w:r>
              <w:rPr>
                <w:color w:val="000000"/>
                <w:sz w:val="24"/>
                <w:szCs w:val="24"/>
              </w:rPr>
              <w:t>including: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TU+U, TU+T, TU+TU and U+U+U</w:t>
            </w:r>
          </w:p>
          <w:p w14:paraId="43C0597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•show that addition of two numbers can be done in any order </w:t>
            </w:r>
            <w:r>
              <w:rPr>
                <w:color w:val="000000"/>
                <w:sz w:val="24"/>
                <w:szCs w:val="24"/>
              </w:rPr>
              <w:lastRenderedPageBreak/>
              <w:t>(commutative) and subtraction of one number from another</w:t>
            </w:r>
          </w:p>
          <w:p w14:paraId="43C0597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4" w:lineRule="auto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cannot</w:t>
            </w:r>
          </w:p>
        </w:tc>
        <w:tc>
          <w:tcPr>
            <w:tcW w:w="3435" w:type="dxa"/>
            <w:shd w:val="clear" w:color="auto" w:fill="C3E0FF"/>
          </w:tcPr>
          <w:p w14:paraId="43C0597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•add and subtract numbers mentally, including: HTU+U, HTU+T and HTU+H</w:t>
            </w:r>
          </w:p>
        </w:tc>
        <w:tc>
          <w:tcPr>
            <w:tcW w:w="3435" w:type="dxa"/>
            <w:shd w:val="clear" w:color="auto" w:fill="AED6FF"/>
          </w:tcPr>
          <w:p w14:paraId="43C05979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97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36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numbers mentally with increasingly large numbers</w:t>
            </w:r>
          </w:p>
        </w:tc>
        <w:tc>
          <w:tcPr>
            <w:tcW w:w="3436" w:type="dxa"/>
            <w:shd w:val="clear" w:color="auto" w:fill="86C3FF"/>
          </w:tcPr>
          <w:p w14:paraId="43C0597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•perform mental calculations, </w:t>
            </w:r>
            <w:proofErr w:type="gramStart"/>
            <w:r>
              <w:rPr>
                <w:color w:val="000000"/>
                <w:sz w:val="24"/>
                <w:szCs w:val="24"/>
              </w:rPr>
              <w:t>including with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mixed operations and large numbers</w:t>
            </w:r>
          </w:p>
        </w:tc>
      </w:tr>
      <w:tr w:rsidR="002A1942" w14:paraId="43C05985" w14:textId="77777777">
        <w:trPr>
          <w:trHeight w:val="978"/>
        </w:trPr>
        <w:tc>
          <w:tcPr>
            <w:tcW w:w="1774" w:type="dxa"/>
          </w:tcPr>
          <w:p w14:paraId="43C0597D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7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Written +/-</w:t>
            </w:r>
          </w:p>
        </w:tc>
        <w:tc>
          <w:tcPr>
            <w:tcW w:w="3435" w:type="dxa"/>
            <w:shd w:val="clear" w:color="auto" w:fill="EBF5FF"/>
          </w:tcPr>
          <w:p w14:paraId="43C0597F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980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98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numbers with up to three digits, using formal written methods of columnar addition and subtraction</w:t>
            </w:r>
          </w:p>
        </w:tc>
        <w:tc>
          <w:tcPr>
            <w:tcW w:w="3435" w:type="dxa"/>
            <w:shd w:val="clear" w:color="auto" w:fill="AED6FF"/>
          </w:tcPr>
          <w:p w14:paraId="43C0598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numbers with up to 4 digits using the formal written methods of columnar addition and subtraction where appropriate</w:t>
            </w:r>
          </w:p>
        </w:tc>
        <w:tc>
          <w:tcPr>
            <w:tcW w:w="3436" w:type="dxa"/>
            <w:shd w:val="clear" w:color="auto" w:fill="9BCDFF"/>
          </w:tcPr>
          <w:p w14:paraId="43C0598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whole numbers with more than 4 digits, including using formal written methods</w:t>
            </w:r>
          </w:p>
        </w:tc>
        <w:tc>
          <w:tcPr>
            <w:tcW w:w="3436" w:type="dxa"/>
            <w:shd w:val="clear" w:color="auto" w:fill="86C3FF"/>
          </w:tcPr>
          <w:p w14:paraId="43C05984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1942" w14:paraId="43C05992" w14:textId="77777777">
        <w:trPr>
          <w:trHeight w:val="978"/>
        </w:trPr>
        <w:tc>
          <w:tcPr>
            <w:tcW w:w="1774" w:type="dxa"/>
          </w:tcPr>
          <w:p w14:paraId="43C05986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8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Problems +/-</w:t>
            </w:r>
          </w:p>
        </w:tc>
        <w:tc>
          <w:tcPr>
            <w:tcW w:w="3435" w:type="dxa"/>
            <w:shd w:val="clear" w:color="auto" w:fill="EBF5FF"/>
          </w:tcPr>
          <w:p w14:paraId="43C0598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one-step problems that involve addition and subtraction, using concrete objects and pictorial representations, and missing number problems such as 7 = □ – 9.</w:t>
            </w:r>
          </w:p>
        </w:tc>
        <w:tc>
          <w:tcPr>
            <w:tcW w:w="3435" w:type="dxa"/>
            <w:shd w:val="clear" w:color="auto" w:fill="D6EBFF"/>
          </w:tcPr>
          <w:p w14:paraId="43C0598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with addition and subtraction, using concrete, pictorial and abstract representations</w:t>
            </w:r>
          </w:p>
          <w:p w14:paraId="43C0598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the inverse relationship between addition and subtraction and use this to check calculations and solve missing number problems.</w:t>
            </w:r>
          </w:p>
        </w:tc>
        <w:tc>
          <w:tcPr>
            <w:tcW w:w="3435" w:type="dxa"/>
            <w:shd w:val="clear" w:color="auto" w:fill="C3E0FF"/>
          </w:tcPr>
          <w:p w14:paraId="43C0598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•estimate the answer to a calculation and use inverse operations to check answers</w:t>
            </w:r>
          </w:p>
          <w:p w14:paraId="43C0598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problems, including missing number problems, using number facts, place value, and more complex addition and subtraction</w:t>
            </w:r>
          </w:p>
        </w:tc>
        <w:tc>
          <w:tcPr>
            <w:tcW w:w="3435" w:type="dxa"/>
            <w:shd w:val="clear" w:color="auto" w:fill="AED6FF"/>
          </w:tcPr>
          <w:p w14:paraId="43C0598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•estimate and use inverse operations to check answers to a calculation</w:t>
            </w:r>
          </w:p>
          <w:p w14:paraId="43C0598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addition and subtraction two-step problems in contexts, deciding which operations and methods to use and why</w:t>
            </w:r>
          </w:p>
        </w:tc>
        <w:tc>
          <w:tcPr>
            <w:tcW w:w="3436" w:type="dxa"/>
            <w:shd w:val="clear" w:color="auto" w:fill="9BCDFF"/>
          </w:tcPr>
          <w:p w14:paraId="43C0598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rounding to check answers to calculations and determine, in the context of a problem, levels of accuracy</w:t>
            </w:r>
          </w:p>
          <w:p w14:paraId="43C0599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addition and subtraction multi-step problems in contexts, deciding which operations and methods to use and why</w:t>
            </w:r>
          </w:p>
        </w:tc>
        <w:tc>
          <w:tcPr>
            <w:tcW w:w="3436" w:type="dxa"/>
            <w:shd w:val="clear" w:color="auto" w:fill="86C3FF"/>
          </w:tcPr>
          <w:p w14:paraId="43C05991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1942" w14:paraId="43C0599D" w14:textId="77777777">
        <w:trPr>
          <w:trHeight w:val="978"/>
        </w:trPr>
        <w:tc>
          <w:tcPr>
            <w:tcW w:w="1774" w:type="dxa"/>
          </w:tcPr>
          <w:p w14:paraId="43C0599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Number facts (x/÷)</w:t>
            </w:r>
          </w:p>
        </w:tc>
        <w:tc>
          <w:tcPr>
            <w:tcW w:w="3435" w:type="dxa"/>
            <w:shd w:val="clear" w:color="auto" w:fill="EBF5FF"/>
          </w:tcPr>
          <w:p w14:paraId="43C05994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99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•recall and use multiplication and division facts for the 2, 5 and 10 multiplication tables, including </w:t>
            </w:r>
            <w:proofErr w:type="spellStart"/>
            <w:r>
              <w:rPr>
                <w:color w:val="000000"/>
                <w:sz w:val="24"/>
                <w:szCs w:val="24"/>
              </w:rPr>
              <w:t>recognising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odd and even numbers</w:t>
            </w:r>
          </w:p>
        </w:tc>
        <w:tc>
          <w:tcPr>
            <w:tcW w:w="3435" w:type="dxa"/>
            <w:shd w:val="clear" w:color="auto" w:fill="C3E0FF"/>
          </w:tcPr>
          <w:p w14:paraId="43C05996" w14:textId="77777777" w:rsidR="002A1942" w:rsidRPr="00825FF7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  <w:highlight w:val="magenta"/>
              </w:rPr>
            </w:pPr>
            <w:r w:rsidRPr="00825FF7">
              <w:rPr>
                <w:color w:val="000000"/>
                <w:sz w:val="24"/>
                <w:szCs w:val="24"/>
                <w:highlight w:val="magenta"/>
              </w:rPr>
              <w:t>•recall and use multiplication and division facts for the 3, 4 and 8 multiplication tables</w:t>
            </w:r>
          </w:p>
        </w:tc>
        <w:tc>
          <w:tcPr>
            <w:tcW w:w="3435" w:type="dxa"/>
            <w:shd w:val="clear" w:color="auto" w:fill="AED6FF"/>
          </w:tcPr>
          <w:p w14:paraId="43C05997" w14:textId="77777777" w:rsidR="002A1942" w:rsidRPr="00825FF7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30"/>
              <w:rPr>
                <w:color w:val="000000"/>
                <w:sz w:val="24"/>
                <w:szCs w:val="24"/>
                <w:highlight w:val="magenta"/>
              </w:rPr>
            </w:pPr>
            <w:proofErr w:type="gramStart"/>
            <w:r w:rsidRPr="00825FF7">
              <w:rPr>
                <w:color w:val="000000"/>
                <w:sz w:val="24"/>
                <w:szCs w:val="24"/>
                <w:highlight w:val="magenta"/>
              </w:rPr>
              <w:t>•recall</w:t>
            </w:r>
            <w:proofErr w:type="gramEnd"/>
            <w:r w:rsidRPr="00825FF7">
              <w:rPr>
                <w:color w:val="000000"/>
                <w:sz w:val="24"/>
                <w:szCs w:val="24"/>
                <w:highlight w:val="magenta"/>
              </w:rPr>
              <w:t xml:space="preserve"> multiplication and division facts for multiplication tables up to 12 × 12</w:t>
            </w:r>
          </w:p>
        </w:tc>
        <w:tc>
          <w:tcPr>
            <w:tcW w:w="3436" w:type="dxa"/>
            <w:shd w:val="clear" w:color="auto" w:fill="9BCDFF"/>
          </w:tcPr>
          <w:p w14:paraId="43C0599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7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multiples and factors, including finding all factor pairs of a number, and common factors of two numbers</w:t>
            </w:r>
          </w:p>
          <w:p w14:paraId="43C0599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•know and use the vocabulary of prime numbers, prime factors and composite (non-prime) numbers</w:t>
            </w:r>
          </w:p>
          <w:p w14:paraId="43C0599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•establish whether a number up to 100 is prime and recall prime</w:t>
            </w:r>
          </w:p>
          <w:p w14:paraId="43C0599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numbers up to 19</w:t>
            </w:r>
          </w:p>
        </w:tc>
        <w:tc>
          <w:tcPr>
            <w:tcW w:w="3436" w:type="dxa"/>
            <w:shd w:val="clear" w:color="auto" w:fill="86C3FF"/>
          </w:tcPr>
          <w:p w14:paraId="43C0599C" w14:textId="77777777" w:rsidR="002A1942" w:rsidRDefault="00B14B98" w:rsidP="002759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right="4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common factors, common multiples and prime numbers</w:t>
            </w:r>
          </w:p>
        </w:tc>
      </w:tr>
      <w:tr w:rsidR="002A1942" w14:paraId="43C059A9" w14:textId="77777777">
        <w:trPr>
          <w:trHeight w:val="978"/>
        </w:trPr>
        <w:tc>
          <w:tcPr>
            <w:tcW w:w="1774" w:type="dxa"/>
          </w:tcPr>
          <w:p w14:paraId="43C0599E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9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Mental (x/÷)</w:t>
            </w:r>
          </w:p>
        </w:tc>
        <w:tc>
          <w:tcPr>
            <w:tcW w:w="3435" w:type="dxa"/>
            <w:shd w:val="clear" w:color="auto" w:fill="EBF5FF"/>
          </w:tcPr>
          <w:p w14:paraId="43C059A0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9A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•calculate mathematical statements for multiplication and division within the multiplication tables and write them using the multiplication (×), division (÷) and equals (=) signs</w:t>
            </w:r>
          </w:p>
          <w:p w14:paraId="43C059A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•show that multiplication of two numbers can be done in any order (commutative) and division of one number by another cannot</w:t>
            </w:r>
          </w:p>
        </w:tc>
        <w:tc>
          <w:tcPr>
            <w:tcW w:w="3435" w:type="dxa"/>
            <w:shd w:val="clear" w:color="auto" w:fill="C3E0FF"/>
          </w:tcPr>
          <w:p w14:paraId="43C059A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•write and calculate mathematical statements for multiplication and division using the multiplication tables that they know, including for two-digit </w:t>
            </w:r>
            <w:proofErr w:type="gramStart"/>
            <w:r>
              <w:rPr>
                <w:color w:val="000000"/>
                <w:sz w:val="24"/>
                <w:szCs w:val="24"/>
              </w:rPr>
              <w:t>numbers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times one-digit numbers, using mental methods</w:t>
            </w:r>
          </w:p>
        </w:tc>
        <w:tc>
          <w:tcPr>
            <w:tcW w:w="3435" w:type="dxa"/>
            <w:shd w:val="clear" w:color="auto" w:fill="AED6FF"/>
          </w:tcPr>
          <w:p w14:paraId="43C059A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•use place value, known and derived facts to multiply and divide mentally, </w:t>
            </w:r>
            <w:proofErr w:type="gramStart"/>
            <w:r>
              <w:rPr>
                <w:color w:val="000000"/>
                <w:sz w:val="24"/>
                <w:szCs w:val="24"/>
              </w:rPr>
              <w:t>including: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multiplying by 0 and 1; dividing by 1; multiplying together three numbers</w:t>
            </w:r>
          </w:p>
          <w:p w14:paraId="43C059A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factor pairs and commutativity in mental calculations</w:t>
            </w:r>
          </w:p>
        </w:tc>
        <w:tc>
          <w:tcPr>
            <w:tcW w:w="3436" w:type="dxa"/>
            <w:shd w:val="clear" w:color="auto" w:fill="9BCDFF"/>
          </w:tcPr>
          <w:p w14:paraId="43C059A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and divide numbers mentally drawing upon known facts</w:t>
            </w:r>
          </w:p>
          <w:p w14:paraId="43C059A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6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and divide whole numbers and those involving decimals by 10, 100 and 1000</w:t>
            </w:r>
          </w:p>
        </w:tc>
        <w:tc>
          <w:tcPr>
            <w:tcW w:w="3436" w:type="dxa"/>
            <w:shd w:val="clear" w:color="auto" w:fill="86C3FF"/>
          </w:tcPr>
          <w:p w14:paraId="43C059A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•perform mental calculations, </w:t>
            </w:r>
            <w:proofErr w:type="gramStart"/>
            <w:r>
              <w:rPr>
                <w:color w:val="000000"/>
                <w:sz w:val="24"/>
                <w:szCs w:val="24"/>
              </w:rPr>
              <w:t>including with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mixed operations and large numbers</w:t>
            </w:r>
          </w:p>
        </w:tc>
      </w:tr>
      <w:tr w:rsidR="002A1942" w14:paraId="43C059B6" w14:textId="77777777">
        <w:trPr>
          <w:trHeight w:val="1641"/>
        </w:trPr>
        <w:tc>
          <w:tcPr>
            <w:tcW w:w="1774" w:type="dxa"/>
          </w:tcPr>
          <w:p w14:paraId="43C059AA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AB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A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Written (x/÷)</w:t>
            </w:r>
          </w:p>
        </w:tc>
        <w:tc>
          <w:tcPr>
            <w:tcW w:w="3435" w:type="dxa"/>
            <w:shd w:val="clear" w:color="auto" w:fill="EBF5FF"/>
          </w:tcPr>
          <w:p w14:paraId="43C059AD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9AE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9A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 w:rsidRPr="00A83A67">
              <w:rPr>
                <w:color w:val="000000"/>
                <w:sz w:val="24"/>
                <w:szCs w:val="24"/>
                <w:highlight w:val="magenta"/>
              </w:rPr>
              <w:t>•Progress to formal written methods calculations as above</w:t>
            </w:r>
          </w:p>
        </w:tc>
        <w:tc>
          <w:tcPr>
            <w:tcW w:w="3435" w:type="dxa"/>
            <w:shd w:val="clear" w:color="auto" w:fill="AED6FF"/>
          </w:tcPr>
          <w:p w14:paraId="43C059B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two-digit and three-digit numbers by a one-digit number using formal written layout</w:t>
            </w:r>
          </w:p>
        </w:tc>
        <w:tc>
          <w:tcPr>
            <w:tcW w:w="3436" w:type="dxa"/>
            <w:shd w:val="clear" w:color="auto" w:fill="9BCDFF"/>
          </w:tcPr>
          <w:p w14:paraId="43C059B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9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numbers up to 4 digits by a one- or two-digit number using a formal written method, including long multiplication for two-digit numbers</w:t>
            </w:r>
          </w:p>
          <w:p w14:paraId="43C059B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8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•divide numbers up to 4 digits by a one-digit number using the formal written method of short division and interpret remainders appropriately for the context</w:t>
            </w:r>
          </w:p>
        </w:tc>
        <w:tc>
          <w:tcPr>
            <w:tcW w:w="3436" w:type="dxa"/>
            <w:shd w:val="clear" w:color="auto" w:fill="86C3FF"/>
          </w:tcPr>
          <w:p w14:paraId="43C059B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multi-digit numbers up to 4 digits by a two-digit whole number using the formal written method of long multiplication</w:t>
            </w:r>
          </w:p>
          <w:p w14:paraId="43C059B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•divide numbers up to 4 digits by a two-digit whole number using the formal written method of long division, and interpret remainders as whole number remainders, fractions, or by rounding, as appropriate for the context</w:t>
            </w:r>
          </w:p>
          <w:p w14:paraId="43C059B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•divide numbers up to 4 digits by a two-digit number using the formal written method of short division where appropriate, interpreting remainders according to context</w:t>
            </w:r>
          </w:p>
        </w:tc>
      </w:tr>
      <w:tr w:rsidR="002A1942" w14:paraId="43C059C5" w14:textId="77777777">
        <w:trPr>
          <w:trHeight w:val="1641"/>
        </w:trPr>
        <w:tc>
          <w:tcPr>
            <w:tcW w:w="1774" w:type="dxa"/>
          </w:tcPr>
          <w:p w14:paraId="43C059B7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B8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9B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Problems (x/÷)</w:t>
            </w:r>
          </w:p>
        </w:tc>
        <w:tc>
          <w:tcPr>
            <w:tcW w:w="3435" w:type="dxa"/>
            <w:shd w:val="clear" w:color="auto" w:fill="EBF5FF"/>
          </w:tcPr>
          <w:p w14:paraId="43C059B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one-step problems involving multiplication and division, by calculating the answer using concrete objects, pictorial representations and arrays with the support of the teacher.</w:t>
            </w:r>
          </w:p>
        </w:tc>
        <w:tc>
          <w:tcPr>
            <w:tcW w:w="3435" w:type="dxa"/>
            <w:shd w:val="clear" w:color="auto" w:fill="D6EBFF"/>
          </w:tcPr>
          <w:p w14:paraId="43C059B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3" w:right="20"/>
              <w:rPr>
                <w:color w:val="000000"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color w:val="000000"/>
                <w:sz w:val="24"/>
                <w:szCs w:val="24"/>
              </w:rPr>
              <w:t>•solve problems involving multiplication and division, using materials, arrays, repeated addition, mental methods, and multiplication and division facts, including problems in contexts</w:t>
            </w:r>
          </w:p>
        </w:tc>
        <w:tc>
          <w:tcPr>
            <w:tcW w:w="3435" w:type="dxa"/>
            <w:shd w:val="clear" w:color="auto" w:fill="C3E0FF"/>
          </w:tcPr>
          <w:p w14:paraId="43C059B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problems, including missing number problems, involving multiplication and division, including positive integer scaling problems and correspondence problems in which n objects are connected to m objects.</w:t>
            </w:r>
          </w:p>
        </w:tc>
        <w:tc>
          <w:tcPr>
            <w:tcW w:w="3435" w:type="dxa"/>
            <w:shd w:val="clear" w:color="auto" w:fill="AED6FF"/>
          </w:tcPr>
          <w:p w14:paraId="43C059B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2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•solve problems involving multiplying and adding, including using the distributive law to multiply </w:t>
            </w:r>
            <w:proofErr w:type="gramStart"/>
            <w:r>
              <w:rPr>
                <w:color w:val="000000"/>
                <w:sz w:val="24"/>
                <w:szCs w:val="24"/>
              </w:rPr>
              <w:t>two digit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numbers by one digit, integer scaling problems </w:t>
            </w:r>
            <w:r w:rsidRPr="00A83A67">
              <w:rPr>
                <w:color w:val="000000"/>
                <w:sz w:val="24"/>
                <w:szCs w:val="24"/>
                <w:highlight w:val="magenta"/>
              </w:rPr>
              <w:t>and harder correspondence problems such as n objects are connected to m objects</w:t>
            </w:r>
          </w:p>
        </w:tc>
        <w:tc>
          <w:tcPr>
            <w:tcW w:w="3436" w:type="dxa"/>
            <w:shd w:val="clear" w:color="auto" w:fill="9BCDFF"/>
          </w:tcPr>
          <w:p w14:paraId="43C059B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multiplication and division including using their knowledge of factors and multiples, squares and cubes</w:t>
            </w:r>
          </w:p>
          <w:p w14:paraId="43C059B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•solve problems involving addition, subtraction, multiplication and division and a combination of these, including understanding the meaning of the </w:t>
            </w:r>
            <w:proofErr w:type="gramStart"/>
            <w:r>
              <w:rPr>
                <w:color w:val="000000"/>
                <w:sz w:val="24"/>
                <w:szCs w:val="24"/>
              </w:rPr>
              <w:t>equals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sign</w:t>
            </w:r>
          </w:p>
          <w:p w14:paraId="43C059C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multiplication and division, including scaling by simple fractions and problems involving simple rates</w:t>
            </w:r>
          </w:p>
        </w:tc>
        <w:tc>
          <w:tcPr>
            <w:tcW w:w="3436" w:type="dxa"/>
            <w:shd w:val="clear" w:color="auto" w:fill="86C3FF"/>
          </w:tcPr>
          <w:p w14:paraId="43C059C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their knowledge of the order of operations to carry out calculations involving the four operations</w:t>
            </w:r>
          </w:p>
          <w:p w14:paraId="43C059C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addition and subtraction multi-step problems in contexts, deciding which operations and methods to use and why</w:t>
            </w:r>
          </w:p>
          <w:p w14:paraId="43C059C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addition, subtraction, multiplication and division</w:t>
            </w:r>
          </w:p>
          <w:p w14:paraId="43C059C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estimation to check answers to calculations and determine, in the context of a problem, an appropriate degree of accuracy</w:t>
            </w:r>
          </w:p>
        </w:tc>
      </w:tr>
      <w:tr w:rsidR="002A1942" w14:paraId="43C059D0" w14:textId="77777777">
        <w:trPr>
          <w:trHeight w:val="978"/>
        </w:trPr>
        <w:tc>
          <w:tcPr>
            <w:tcW w:w="1774" w:type="dxa"/>
          </w:tcPr>
          <w:p w14:paraId="43C059C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proofErr w:type="spellStart"/>
            <w:r>
              <w:rPr>
                <w:b/>
                <w:color w:val="000000"/>
                <w:sz w:val="25"/>
                <w:szCs w:val="25"/>
              </w:rPr>
              <w:t>Recognising</w:t>
            </w:r>
            <w:proofErr w:type="spellEnd"/>
            <w:r>
              <w:rPr>
                <w:b/>
                <w:color w:val="000000"/>
                <w:sz w:val="25"/>
                <w:szCs w:val="25"/>
              </w:rPr>
              <w:t xml:space="preserve"> fractions</w:t>
            </w:r>
          </w:p>
        </w:tc>
        <w:tc>
          <w:tcPr>
            <w:tcW w:w="3435" w:type="dxa"/>
            <w:shd w:val="clear" w:color="auto" w:fill="EBF5FF"/>
          </w:tcPr>
          <w:p w14:paraId="43C059C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>, find and name a half as one of two equal parts of an object, shape or quantity</w:t>
            </w:r>
          </w:p>
          <w:p w14:paraId="43C059C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62"/>
              <w:rPr>
                <w:color w:val="000000"/>
                <w:sz w:val="24"/>
                <w:szCs w:val="24"/>
              </w:rPr>
            </w:pPr>
            <w:r w:rsidRPr="00A83A67">
              <w:rPr>
                <w:color w:val="000000"/>
                <w:sz w:val="24"/>
                <w:szCs w:val="24"/>
                <w:highlight w:val="magenta"/>
              </w:rPr>
              <w:t>•</w:t>
            </w:r>
            <w:proofErr w:type="spellStart"/>
            <w:r w:rsidRPr="00A83A67">
              <w:rPr>
                <w:color w:val="000000"/>
                <w:sz w:val="24"/>
                <w:szCs w:val="24"/>
                <w:highlight w:val="magenta"/>
              </w:rPr>
              <w:t>recognise</w:t>
            </w:r>
            <w:proofErr w:type="spellEnd"/>
            <w:r w:rsidRPr="00A83A67">
              <w:rPr>
                <w:color w:val="000000"/>
                <w:sz w:val="24"/>
                <w:szCs w:val="24"/>
                <w:highlight w:val="magenta"/>
              </w:rPr>
              <w:t>, find and name a quarter as one of four equal parts of an object, shape or quantity.</w:t>
            </w:r>
          </w:p>
        </w:tc>
        <w:tc>
          <w:tcPr>
            <w:tcW w:w="3435" w:type="dxa"/>
            <w:shd w:val="clear" w:color="auto" w:fill="D6EBFF"/>
          </w:tcPr>
          <w:p w14:paraId="43C059C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find, name and write </w:t>
            </w:r>
            <w:r w:rsidRPr="00E2455E">
              <w:rPr>
                <w:color w:val="000000"/>
                <w:sz w:val="24"/>
                <w:szCs w:val="24"/>
              </w:rPr>
              <w:t>fractions 1/3,</w:t>
            </w:r>
            <w:r>
              <w:rPr>
                <w:color w:val="000000"/>
                <w:sz w:val="24"/>
                <w:szCs w:val="24"/>
              </w:rPr>
              <w:t xml:space="preserve"> 1/</w:t>
            </w:r>
            <w:proofErr w:type="gramStart"/>
            <w:r>
              <w:rPr>
                <w:color w:val="000000"/>
                <w:sz w:val="24"/>
                <w:szCs w:val="24"/>
              </w:rPr>
              <w:t>4 ,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2/4 and 3/4 of </w:t>
            </w:r>
            <w:proofErr w:type="gramStart"/>
            <w:r>
              <w:rPr>
                <w:color w:val="000000"/>
                <w:sz w:val="24"/>
                <w:szCs w:val="24"/>
              </w:rPr>
              <w:t>a length</w:t>
            </w:r>
            <w:proofErr w:type="gramEnd"/>
            <w:r>
              <w:rPr>
                <w:color w:val="000000"/>
                <w:sz w:val="24"/>
                <w:szCs w:val="24"/>
              </w:rPr>
              <w:t>, shape, set of objects or quantity</w:t>
            </w:r>
          </w:p>
        </w:tc>
        <w:tc>
          <w:tcPr>
            <w:tcW w:w="3435" w:type="dxa"/>
            <w:shd w:val="clear" w:color="auto" w:fill="C3E0FF"/>
          </w:tcPr>
          <w:p w14:paraId="43C059C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gramStart"/>
            <w:r>
              <w:rPr>
                <w:color w:val="000000"/>
                <w:sz w:val="24"/>
                <w:szCs w:val="24"/>
              </w:rPr>
              <w:t>count up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and down in tenths;</w:t>
            </w:r>
          </w:p>
          <w:p w14:paraId="43C059C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that tenths arise from dividing an object into 10 equal parts and in dividing one-digit numbers or quantities by 10</w:t>
            </w:r>
          </w:p>
        </w:tc>
        <w:tc>
          <w:tcPr>
            <w:tcW w:w="3435" w:type="dxa"/>
            <w:shd w:val="clear" w:color="auto" w:fill="AED6FF"/>
          </w:tcPr>
          <w:p w14:paraId="43C059C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gramStart"/>
            <w:r>
              <w:rPr>
                <w:color w:val="000000"/>
                <w:sz w:val="24"/>
                <w:szCs w:val="24"/>
              </w:rPr>
              <w:t>count up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and down in hundredths;</w:t>
            </w:r>
          </w:p>
          <w:p w14:paraId="5A0FAB7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12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that hundredths arise when dividing an object by one hundred and dividing tenths by ten.</w:t>
            </w:r>
          </w:p>
          <w:p w14:paraId="70A45772" w14:textId="77777777" w:rsidR="00A83A67" w:rsidRDefault="00A83A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126"/>
              <w:rPr>
                <w:color w:val="000000"/>
                <w:sz w:val="24"/>
                <w:szCs w:val="24"/>
              </w:rPr>
            </w:pPr>
          </w:p>
          <w:p w14:paraId="43C059CD" w14:textId="77777777" w:rsidR="00A83A67" w:rsidRDefault="00A83A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126"/>
              <w:rPr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9C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7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mixed numbers and improper fractions and convert from one form to the other and write mathematical statements &gt; 1 as a mixed number</w:t>
            </w:r>
          </w:p>
        </w:tc>
        <w:tc>
          <w:tcPr>
            <w:tcW w:w="3436" w:type="dxa"/>
            <w:shd w:val="clear" w:color="auto" w:fill="86C3FF"/>
          </w:tcPr>
          <w:p w14:paraId="43C059CF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43C059D1" w14:textId="77777777" w:rsidR="002A1942" w:rsidRDefault="002A1942">
      <w:pPr>
        <w:rPr>
          <w:rFonts w:ascii="Times New Roman" w:eastAsia="Times New Roman" w:hAnsi="Times New Roman" w:cs="Times New Roman"/>
          <w:sz w:val="12"/>
          <w:szCs w:val="12"/>
        </w:rPr>
        <w:sectPr w:rsidR="002A1942">
          <w:headerReference w:type="default" r:id="rId11"/>
          <w:footerReference w:type="default" r:id="rId12"/>
          <w:pgSz w:w="23820" w:h="16840" w:orient="landscape"/>
          <w:pgMar w:top="1120" w:right="740" w:bottom="1666" w:left="460" w:header="637" w:footer="587" w:gutter="0"/>
          <w:pgNumType w:start="1"/>
          <w:cols w:space="720"/>
        </w:sectPr>
      </w:pPr>
    </w:p>
    <w:p w14:paraId="43C059D2" w14:textId="77777777" w:rsidR="002A1942" w:rsidRDefault="002A19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Style w:val="a0"/>
        <w:tblW w:w="22386" w:type="dxa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74"/>
        <w:gridCol w:w="3435"/>
        <w:gridCol w:w="3435"/>
        <w:gridCol w:w="3435"/>
        <w:gridCol w:w="3435"/>
        <w:gridCol w:w="3436"/>
        <w:gridCol w:w="3436"/>
      </w:tblGrid>
      <w:tr w:rsidR="002A1942" w14:paraId="43C059DA" w14:textId="77777777">
        <w:trPr>
          <w:trHeight w:val="299"/>
        </w:trPr>
        <w:tc>
          <w:tcPr>
            <w:tcW w:w="1774" w:type="dxa"/>
          </w:tcPr>
          <w:p w14:paraId="43C059D3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76" w:lineRule="auto"/>
              <w:ind w:left="22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3435" w:type="dxa"/>
            <w:shd w:val="clear" w:color="auto" w:fill="EBF5FF"/>
          </w:tcPr>
          <w:p w14:paraId="43C059D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1</w:t>
            </w:r>
          </w:p>
        </w:tc>
        <w:tc>
          <w:tcPr>
            <w:tcW w:w="3435" w:type="dxa"/>
            <w:shd w:val="clear" w:color="auto" w:fill="D6EBFF"/>
          </w:tcPr>
          <w:p w14:paraId="43C059D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2</w:t>
            </w:r>
          </w:p>
        </w:tc>
        <w:tc>
          <w:tcPr>
            <w:tcW w:w="3435" w:type="dxa"/>
            <w:shd w:val="clear" w:color="auto" w:fill="C3E0FF"/>
          </w:tcPr>
          <w:p w14:paraId="43C059D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3</w:t>
            </w:r>
          </w:p>
        </w:tc>
        <w:tc>
          <w:tcPr>
            <w:tcW w:w="3435" w:type="dxa"/>
            <w:shd w:val="clear" w:color="auto" w:fill="AED6FF"/>
          </w:tcPr>
          <w:p w14:paraId="43C059D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4</w:t>
            </w:r>
          </w:p>
        </w:tc>
        <w:tc>
          <w:tcPr>
            <w:tcW w:w="3436" w:type="dxa"/>
            <w:shd w:val="clear" w:color="auto" w:fill="9BCDFF"/>
          </w:tcPr>
          <w:p w14:paraId="43C059D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6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5</w:t>
            </w:r>
          </w:p>
        </w:tc>
        <w:tc>
          <w:tcPr>
            <w:tcW w:w="3436" w:type="dxa"/>
            <w:shd w:val="clear" w:color="auto" w:fill="86C3FF"/>
          </w:tcPr>
          <w:p w14:paraId="43C059D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4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6</w:t>
            </w:r>
          </w:p>
        </w:tc>
      </w:tr>
      <w:tr w:rsidR="002A1942" w14:paraId="43C059E6" w14:textId="77777777">
        <w:trPr>
          <w:trHeight w:val="979"/>
        </w:trPr>
        <w:tc>
          <w:tcPr>
            <w:tcW w:w="1774" w:type="dxa"/>
          </w:tcPr>
          <w:p w14:paraId="43C059D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Comparing fractions</w:t>
            </w:r>
          </w:p>
        </w:tc>
        <w:tc>
          <w:tcPr>
            <w:tcW w:w="3435" w:type="dxa"/>
            <w:shd w:val="clear" w:color="auto" w:fill="EBF5FF"/>
          </w:tcPr>
          <w:p w14:paraId="43C059DC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9DD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9D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•compare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and order unit fractions, and fractions with the same denominators</w:t>
            </w:r>
          </w:p>
          <w:p w14:paraId="43C059D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 w:rsidRPr="00E2455E">
              <w:rPr>
                <w:color w:val="000000"/>
                <w:sz w:val="24"/>
                <w:szCs w:val="24"/>
              </w:rPr>
              <w:t>•</w:t>
            </w:r>
            <w:proofErr w:type="spellStart"/>
            <w:r w:rsidRPr="00E2455E">
              <w:rPr>
                <w:color w:val="000000"/>
                <w:sz w:val="24"/>
                <w:szCs w:val="24"/>
              </w:rPr>
              <w:t>recognise</w:t>
            </w:r>
            <w:proofErr w:type="spellEnd"/>
            <w:r w:rsidRPr="00E2455E">
              <w:rPr>
                <w:color w:val="000000"/>
                <w:sz w:val="24"/>
                <w:szCs w:val="24"/>
              </w:rPr>
              <w:t xml:space="preserve"> and show, using diagrams, equivalent fractions with small denominators</w:t>
            </w:r>
          </w:p>
        </w:tc>
        <w:tc>
          <w:tcPr>
            <w:tcW w:w="3435" w:type="dxa"/>
            <w:shd w:val="clear" w:color="auto" w:fill="AED6FF"/>
          </w:tcPr>
          <w:p w14:paraId="43C059E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4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show, using diagrams, </w:t>
            </w:r>
            <w:r w:rsidRPr="00E2455E">
              <w:rPr>
                <w:color w:val="000000"/>
                <w:sz w:val="24"/>
                <w:szCs w:val="24"/>
              </w:rPr>
              <w:t>families of common equivalent fractions</w:t>
            </w:r>
          </w:p>
        </w:tc>
        <w:tc>
          <w:tcPr>
            <w:tcW w:w="3436" w:type="dxa"/>
            <w:shd w:val="clear" w:color="auto" w:fill="9BCDFF"/>
          </w:tcPr>
          <w:p w14:paraId="43C059E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48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•compare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and order fractions whose denominators are all multiples of the same number</w:t>
            </w:r>
          </w:p>
          <w:p w14:paraId="43C059E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name and write equivalent fractions of a given fraction, represented visually, including tenths and hundredths</w:t>
            </w:r>
          </w:p>
        </w:tc>
        <w:tc>
          <w:tcPr>
            <w:tcW w:w="3436" w:type="dxa"/>
            <w:shd w:val="clear" w:color="auto" w:fill="86C3FF"/>
          </w:tcPr>
          <w:p w14:paraId="43C059E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common factors to simplify fractions</w:t>
            </w:r>
          </w:p>
          <w:p w14:paraId="43C059E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common multiples to express fractions in the same denomination</w:t>
            </w:r>
          </w:p>
          <w:p w14:paraId="43C059E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•compare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and order fractions, including fractions &gt; 1</w:t>
            </w:r>
          </w:p>
        </w:tc>
      </w:tr>
      <w:tr w:rsidR="002A1942" w14:paraId="43C059EF" w14:textId="77777777">
        <w:trPr>
          <w:trHeight w:val="978"/>
        </w:trPr>
        <w:tc>
          <w:tcPr>
            <w:tcW w:w="1774" w:type="dxa"/>
          </w:tcPr>
          <w:p w14:paraId="43C059E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0" w:right="307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Finding fractions of quantities</w:t>
            </w:r>
          </w:p>
        </w:tc>
        <w:tc>
          <w:tcPr>
            <w:tcW w:w="3435" w:type="dxa"/>
            <w:shd w:val="clear" w:color="auto" w:fill="EBF5FF"/>
          </w:tcPr>
          <w:p w14:paraId="43C059E8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9E9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9EA" w14:textId="77777777" w:rsidR="002A1942" w:rsidRPr="00E2455E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 w:rsidRPr="00E2455E">
              <w:rPr>
                <w:color w:val="000000"/>
                <w:sz w:val="24"/>
                <w:szCs w:val="24"/>
              </w:rPr>
              <w:t>•</w:t>
            </w:r>
            <w:proofErr w:type="spellStart"/>
            <w:r w:rsidRPr="00E2455E">
              <w:rPr>
                <w:color w:val="000000"/>
                <w:sz w:val="24"/>
                <w:szCs w:val="24"/>
              </w:rPr>
              <w:t>recognise</w:t>
            </w:r>
            <w:proofErr w:type="spellEnd"/>
            <w:r w:rsidRPr="00E2455E">
              <w:rPr>
                <w:color w:val="000000"/>
                <w:sz w:val="24"/>
                <w:szCs w:val="24"/>
              </w:rPr>
              <w:t>, find and write fractions of a discrete set of objects: unit fractions and non-unit fractions with small denominators</w:t>
            </w:r>
          </w:p>
          <w:p w14:paraId="43C059E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128"/>
              <w:rPr>
                <w:color w:val="000000"/>
                <w:sz w:val="24"/>
                <w:szCs w:val="24"/>
              </w:rPr>
            </w:pPr>
            <w:r w:rsidRPr="00E2455E">
              <w:rPr>
                <w:color w:val="000000"/>
                <w:sz w:val="24"/>
                <w:szCs w:val="24"/>
              </w:rPr>
              <w:t>•</w:t>
            </w:r>
            <w:proofErr w:type="spellStart"/>
            <w:r w:rsidRPr="00E2455E">
              <w:rPr>
                <w:color w:val="000000"/>
                <w:sz w:val="24"/>
                <w:szCs w:val="24"/>
              </w:rPr>
              <w:t>recognise</w:t>
            </w:r>
            <w:proofErr w:type="spellEnd"/>
            <w:r w:rsidRPr="00E2455E">
              <w:rPr>
                <w:color w:val="000000"/>
                <w:sz w:val="24"/>
                <w:szCs w:val="24"/>
              </w:rPr>
              <w:t xml:space="preserve"> and use fractions as numbers: unit fractions and non- unit fractions with small denominators</w:t>
            </w:r>
          </w:p>
        </w:tc>
        <w:tc>
          <w:tcPr>
            <w:tcW w:w="3435" w:type="dxa"/>
            <w:shd w:val="clear" w:color="auto" w:fill="AED6FF"/>
          </w:tcPr>
          <w:p w14:paraId="43C059E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increasingly harder fractions to calculate quantities, and fractions to divide quantities, including non-unit fractions where the answer is a whole number</w:t>
            </w:r>
          </w:p>
        </w:tc>
        <w:tc>
          <w:tcPr>
            <w:tcW w:w="3436" w:type="dxa"/>
            <w:shd w:val="clear" w:color="auto" w:fill="9BCDFF"/>
          </w:tcPr>
          <w:p w14:paraId="43C059ED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14:paraId="43C059EE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1942" w14:paraId="43C059FA" w14:textId="77777777">
        <w:trPr>
          <w:trHeight w:val="978"/>
        </w:trPr>
        <w:tc>
          <w:tcPr>
            <w:tcW w:w="1774" w:type="dxa"/>
          </w:tcPr>
          <w:p w14:paraId="43C059F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Fraction calculations</w:t>
            </w:r>
          </w:p>
        </w:tc>
        <w:tc>
          <w:tcPr>
            <w:tcW w:w="3435" w:type="dxa"/>
            <w:shd w:val="clear" w:color="auto" w:fill="EBF5FF"/>
          </w:tcPr>
          <w:p w14:paraId="43C059F1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9F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•write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simple </w:t>
            </w:r>
            <w:proofErr w:type="gramStart"/>
            <w:r>
              <w:rPr>
                <w:color w:val="000000"/>
                <w:sz w:val="24"/>
                <w:szCs w:val="24"/>
              </w:rPr>
              <w:t>fractions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for example, 1/2 of 6 = </w:t>
            </w:r>
            <w:proofErr w:type="gramStart"/>
            <w:r>
              <w:rPr>
                <w:color w:val="000000"/>
                <w:sz w:val="24"/>
                <w:szCs w:val="24"/>
              </w:rPr>
              <w:t>3 and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the equivalence of 2/4 and 1/2.</w:t>
            </w:r>
          </w:p>
        </w:tc>
        <w:tc>
          <w:tcPr>
            <w:tcW w:w="3435" w:type="dxa"/>
            <w:shd w:val="clear" w:color="auto" w:fill="C3E0FF"/>
          </w:tcPr>
          <w:p w14:paraId="43C059F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fractions with the same denominator within one whole [for example, 5/7 + 1/7 = 6/</w:t>
            </w:r>
            <w:proofErr w:type="gramStart"/>
            <w:r>
              <w:rPr>
                <w:color w:val="000000"/>
                <w:sz w:val="24"/>
                <w:szCs w:val="24"/>
              </w:rPr>
              <w:t>7 ]</w:t>
            </w:r>
            <w:proofErr w:type="gramEnd"/>
          </w:p>
        </w:tc>
        <w:tc>
          <w:tcPr>
            <w:tcW w:w="3435" w:type="dxa"/>
            <w:shd w:val="clear" w:color="auto" w:fill="AED6FF"/>
          </w:tcPr>
          <w:p w14:paraId="43C059F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fractions with the same denominator</w:t>
            </w:r>
          </w:p>
        </w:tc>
        <w:tc>
          <w:tcPr>
            <w:tcW w:w="3436" w:type="dxa"/>
            <w:shd w:val="clear" w:color="auto" w:fill="9BCDFF"/>
          </w:tcPr>
          <w:p w14:paraId="43C059F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35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fractions with the same denominator and denominators that are multiples of the same number</w:t>
            </w:r>
          </w:p>
          <w:p w14:paraId="43C059F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42"/>
              <w:rPr>
                <w:color w:val="000000"/>
                <w:sz w:val="24"/>
                <w:szCs w:val="24"/>
              </w:rPr>
            </w:pPr>
            <w:r w:rsidRPr="002C6FC5">
              <w:rPr>
                <w:color w:val="000000"/>
                <w:sz w:val="24"/>
                <w:szCs w:val="24"/>
                <w:highlight w:val="magenta"/>
              </w:rPr>
              <w:t>•multiply proper fractions and mixed numbers by whole numbers, supported by materials and diagrams</w:t>
            </w:r>
          </w:p>
        </w:tc>
        <w:tc>
          <w:tcPr>
            <w:tcW w:w="3436" w:type="dxa"/>
            <w:shd w:val="clear" w:color="auto" w:fill="86C3FF"/>
          </w:tcPr>
          <w:p w14:paraId="43C059F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fractions with different denominators and mixed numbers, using the concept of equivalent fractions</w:t>
            </w:r>
          </w:p>
          <w:p w14:paraId="43C059F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simple pairs of proper fractions, writing the answer in its simplest form</w:t>
            </w:r>
          </w:p>
          <w:p w14:paraId="43C059F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•divide proper fractions by whole numbers</w:t>
            </w:r>
          </w:p>
        </w:tc>
      </w:tr>
      <w:tr w:rsidR="002A1942" w14:paraId="43C05A06" w14:textId="77777777">
        <w:trPr>
          <w:trHeight w:val="979"/>
        </w:trPr>
        <w:tc>
          <w:tcPr>
            <w:tcW w:w="1774" w:type="dxa"/>
          </w:tcPr>
          <w:p w14:paraId="43C059F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Decimals as fractional amounts</w:t>
            </w:r>
          </w:p>
        </w:tc>
        <w:tc>
          <w:tcPr>
            <w:tcW w:w="3435" w:type="dxa"/>
            <w:shd w:val="clear" w:color="auto" w:fill="EBF5FF"/>
          </w:tcPr>
          <w:p w14:paraId="43C059FC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9FD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9FE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14:paraId="43C059F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write decimal equivalents of any number of tenths or hundredths</w:t>
            </w:r>
          </w:p>
          <w:p w14:paraId="43C05A0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write decimal equivalents to ¼, ½ and ¾</w:t>
            </w:r>
          </w:p>
          <w:p w14:paraId="43C05A0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•find the effect of dividing a one- or two-digit number by 10 and 100, identifying the value of the digits in the answer as </w:t>
            </w:r>
            <w:proofErr w:type="gramStart"/>
            <w:r>
              <w:rPr>
                <w:color w:val="000000"/>
                <w:sz w:val="24"/>
                <w:szCs w:val="24"/>
              </w:rPr>
              <w:t>ones</w:t>
            </w:r>
            <w:proofErr w:type="gramEnd"/>
            <w:r>
              <w:rPr>
                <w:color w:val="000000"/>
                <w:sz w:val="24"/>
                <w:szCs w:val="24"/>
              </w:rPr>
              <w:t>,</w:t>
            </w:r>
          </w:p>
          <w:p w14:paraId="43C05A0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tenths and hundredths</w:t>
            </w:r>
          </w:p>
        </w:tc>
        <w:tc>
          <w:tcPr>
            <w:tcW w:w="3436" w:type="dxa"/>
            <w:shd w:val="clear" w:color="auto" w:fill="9BCDFF"/>
          </w:tcPr>
          <w:p w14:paraId="43C05A0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 w:rsidRPr="00C77855">
              <w:rPr>
                <w:color w:val="000000"/>
                <w:sz w:val="24"/>
                <w:szCs w:val="24"/>
              </w:rPr>
              <w:t>•read and write decimal numbers as fractions</w:t>
            </w:r>
          </w:p>
        </w:tc>
        <w:tc>
          <w:tcPr>
            <w:tcW w:w="3436" w:type="dxa"/>
            <w:shd w:val="clear" w:color="auto" w:fill="86C3FF"/>
          </w:tcPr>
          <w:p w14:paraId="43C05A0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•associate a fraction with division and calculate decimal fraction equivalents [for example, 0.375] for a simple fraction</w:t>
            </w:r>
          </w:p>
          <w:p w14:paraId="43C05A0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the value of each digit in numbers given to three decimal places</w:t>
            </w:r>
          </w:p>
        </w:tc>
      </w:tr>
      <w:tr w:rsidR="002A1942" w14:paraId="43C05A12" w14:textId="77777777">
        <w:trPr>
          <w:trHeight w:val="978"/>
        </w:trPr>
        <w:tc>
          <w:tcPr>
            <w:tcW w:w="1774" w:type="dxa"/>
          </w:tcPr>
          <w:p w14:paraId="43C05A0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Ordering decimals</w:t>
            </w:r>
          </w:p>
        </w:tc>
        <w:tc>
          <w:tcPr>
            <w:tcW w:w="3435" w:type="dxa"/>
            <w:shd w:val="clear" w:color="auto" w:fill="EBF5FF"/>
          </w:tcPr>
          <w:p w14:paraId="43C05A08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09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A0A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14:paraId="43C05A0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•round decimals with one decimal place to the nearest whole number</w:t>
            </w:r>
          </w:p>
          <w:p w14:paraId="43C05A0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•compare numbers with the same number of decimal places up to </w:t>
            </w:r>
            <w:r>
              <w:rPr>
                <w:color w:val="000000"/>
                <w:sz w:val="24"/>
                <w:szCs w:val="24"/>
              </w:rPr>
              <w:lastRenderedPageBreak/>
              <w:t>two decimal places</w:t>
            </w:r>
          </w:p>
        </w:tc>
        <w:tc>
          <w:tcPr>
            <w:tcW w:w="3436" w:type="dxa"/>
            <w:shd w:val="clear" w:color="auto" w:fill="9BCDFF"/>
          </w:tcPr>
          <w:p w14:paraId="43C05A0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06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lastRenderedPageBreak/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and use thousandths and relate them to tenths, hundredths and decimal equivalents</w:t>
            </w:r>
          </w:p>
          <w:p w14:paraId="43C05A0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•round decimals with two </w:t>
            </w:r>
            <w:r>
              <w:rPr>
                <w:color w:val="000000"/>
                <w:sz w:val="24"/>
                <w:szCs w:val="24"/>
              </w:rPr>
              <w:lastRenderedPageBreak/>
              <w:t>decimal places to the nearest whole number and to one decimal place</w:t>
            </w:r>
          </w:p>
          <w:p w14:paraId="43C05A0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write, order and compare numbers with up to three</w:t>
            </w:r>
          </w:p>
          <w:p w14:paraId="43C05A1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decimal places</w:t>
            </w:r>
          </w:p>
        </w:tc>
        <w:tc>
          <w:tcPr>
            <w:tcW w:w="3436" w:type="dxa"/>
            <w:shd w:val="clear" w:color="auto" w:fill="86C3FF"/>
          </w:tcPr>
          <w:p w14:paraId="43C05A11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1942" w14:paraId="43C05A1D" w14:textId="77777777">
        <w:trPr>
          <w:trHeight w:val="978"/>
        </w:trPr>
        <w:tc>
          <w:tcPr>
            <w:tcW w:w="1774" w:type="dxa"/>
          </w:tcPr>
          <w:p w14:paraId="43C05A1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Calculating with decimals</w:t>
            </w:r>
          </w:p>
        </w:tc>
        <w:tc>
          <w:tcPr>
            <w:tcW w:w="3435" w:type="dxa"/>
            <w:shd w:val="clear" w:color="auto" w:fill="EBF5FF"/>
          </w:tcPr>
          <w:p w14:paraId="43C05A14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15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A16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14:paraId="43C05A17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A18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14:paraId="43C05A1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and divide numbers by 10, 100 and 1000 giving answers up to three decimal places</w:t>
            </w:r>
          </w:p>
          <w:p w14:paraId="43C05A1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•multiply one-digit number with up to two decimal places by whole numbers</w:t>
            </w:r>
          </w:p>
          <w:p w14:paraId="43C05A1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written division methods in cases where the answer has up to</w:t>
            </w:r>
          </w:p>
          <w:p w14:paraId="43C05A1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124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two decimal places</w:t>
            </w:r>
          </w:p>
        </w:tc>
      </w:tr>
      <w:tr w:rsidR="002A1942" w14:paraId="43C05A27" w14:textId="77777777">
        <w:trPr>
          <w:trHeight w:val="978"/>
        </w:trPr>
        <w:tc>
          <w:tcPr>
            <w:tcW w:w="1774" w:type="dxa"/>
          </w:tcPr>
          <w:p w14:paraId="43C05A1E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1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Percentages</w:t>
            </w:r>
          </w:p>
        </w:tc>
        <w:tc>
          <w:tcPr>
            <w:tcW w:w="3435" w:type="dxa"/>
            <w:shd w:val="clear" w:color="auto" w:fill="EBF5FF"/>
          </w:tcPr>
          <w:p w14:paraId="43C05A20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21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A22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14:paraId="43C05A23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A24" w14:textId="77777777" w:rsidR="002A1942" w:rsidRPr="00646F4A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  <w:highlight w:val="magenta"/>
              </w:rPr>
            </w:pPr>
            <w:r w:rsidRPr="00646F4A">
              <w:rPr>
                <w:color w:val="000000"/>
                <w:sz w:val="24"/>
                <w:szCs w:val="24"/>
                <w:highlight w:val="magenta"/>
              </w:rPr>
              <w:t>•</w:t>
            </w:r>
            <w:proofErr w:type="spellStart"/>
            <w:r w:rsidRPr="00646F4A">
              <w:rPr>
                <w:color w:val="000000"/>
                <w:sz w:val="24"/>
                <w:szCs w:val="24"/>
                <w:highlight w:val="magenta"/>
              </w:rPr>
              <w:t>recognise</w:t>
            </w:r>
            <w:proofErr w:type="spellEnd"/>
            <w:r w:rsidRPr="00646F4A">
              <w:rPr>
                <w:color w:val="000000"/>
                <w:sz w:val="24"/>
                <w:szCs w:val="24"/>
                <w:highlight w:val="magenta"/>
              </w:rPr>
              <w:t xml:space="preserve"> the per cent symbol (%) and understand that per cent</w:t>
            </w:r>
          </w:p>
          <w:p w14:paraId="43C05A2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10"/>
              <w:rPr>
                <w:color w:val="000000"/>
                <w:sz w:val="24"/>
                <w:szCs w:val="24"/>
              </w:rPr>
            </w:pPr>
            <w:r w:rsidRPr="00646F4A">
              <w:rPr>
                <w:color w:val="000000"/>
                <w:sz w:val="24"/>
                <w:szCs w:val="24"/>
                <w:highlight w:val="magenta"/>
              </w:rPr>
              <w:t>relates to ‘number of parts per hundred’, and write percentages as a fraction with denominator 100, and as a decimal</w:t>
            </w:r>
          </w:p>
        </w:tc>
        <w:tc>
          <w:tcPr>
            <w:tcW w:w="3436" w:type="dxa"/>
            <w:shd w:val="clear" w:color="auto" w:fill="86C3FF"/>
          </w:tcPr>
          <w:p w14:paraId="43C05A2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the calculation of percentages [for example, of measures, and such as 15% of 360] and the use of percentages for comparison</w:t>
            </w:r>
          </w:p>
        </w:tc>
      </w:tr>
      <w:tr w:rsidR="002A1942" w14:paraId="43C05A31" w14:textId="77777777">
        <w:trPr>
          <w:trHeight w:val="979"/>
        </w:trPr>
        <w:tc>
          <w:tcPr>
            <w:tcW w:w="1774" w:type="dxa"/>
          </w:tcPr>
          <w:p w14:paraId="43C05A2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Fraction problems</w:t>
            </w:r>
          </w:p>
        </w:tc>
        <w:tc>
          <w:tcPr>
            <w:tcW w:w="3435" w:type="dxa"/>
            <w:shd w:val="clear" w:color="auto" w:fill="EBF5FF"/>
          </w:tcPr>
          <w:p w14:paraId="43C05A29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2A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A2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using all fraction knowledge</w:t>
            </w:r>
          </w:p>
        </w:tc>
        <w:tc>
          <w:tcPr>
            <w:tcW w:w="3435" w:type="dxa"/>
            <w:shd w:val="clear" w:color="auto" w:fill="AED6FF"/>
          </w:tcPr>
          <w:p w14:paraId="43C05A2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81"/>
              <w:rPr>
                <w:color w:val="000000"/>
                <w:sz w:val="24"/>
                <w:szCs w:val="24"/>
              </w:rPr>
            </w:pPr>
            <w:r w:rsidRPr="00646F4A">
              <w:rPr>
                <w:color w:val="000000"/>
                <w:sz w:val="24"/>
                <w:szCs w:val="24"/>
                <w:highlight w:val="magenta"/>
              </w:rPr>
              <w:t xml:space="preserve">•solve simple </w:t>
            </w:r>
            <w:proofErr w:type="gramStart"/>
            <w:r w:rsidRPr="00646F4A">
              <w:rPr>
                <w:color w:val="000000"/>
                <w:sz w:val="24"/>
                <w:szCs w:val="24"/>
                <w:highlight w:val="magenta"/>
              </w:rPr>
              <w:t>measure</w:t>
            </w:r>
            <w:proofErr w:type="gramEnd"/>
            <w:r w:rsidRPr="00646F4A">
              <w:rPr>
                <w:color w:val="000000"/>
                <w:sz w:val="24"/>
                <w:szCs w:val="24"/>
                <w:highlight w:val="magenta"/>
              </w:rPr>
              <w:t xml:space="preserve"> and money problems involving fractions and decimals to two decimal places</w:t>
            </w:r>
          </w:p>
        </w:tc>
        <w:tc>
          <w:tcPr>
            <w:tcW w:w="3436" w:type="dxa"/>
            <w:shd w:val="clear" w:color="auto" w:fill="9BCDFF"/>
          </w:tcPr>
          <w:p w14:paraId="43C05A2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number up to three decimal places</w:t>
            </w:r>
          </w:p>
          <w:p w14:paraId="43C05A2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 w:rsidRPr="00646F4A">
              <w:rPr>
                <w:color w:val="000000"/>
                <w:sz w:val="24"/>
                <w:szCs w:val="24"/>
                <w:highlight w:val="magenta"/>
              </w:rPr>
              <w:t xml:space="preserve">•solve problems which require knowing </w:t>
            </w:r>
            <w:r w:rsidRPr="00C77855">
              <w:rPr>
                <w:color w:val="000000"/>
                <w:sz w:val="24"/>
                <w:szCs w:val="24"/>
              </w:rPr>
              <w:t xml:space="preserve">percentage </w:t>
            </w:r>
            <w:r w:rsidRPr="00646F4A">
              <w:rPr>
                <w:color w:val="000000"/>
                <w:sz w:val="24"/>
                <w:szCs w:val="24"/>
                <w:highlight w:val="magenta"/>
              </w:rPr>
              <w:t xml:space="preserve">and decimal equivalents of </w:t>
            </w:r>
            <w:proofErr w:type="gramStart"/>
            <w:r w:rsidRPr="00646F4A">
              <w:rPr>
                <w:color w:val="000000"/>
                <w:sz w:val="24"/>
                <w:szCs w:val="24"/>
                <w:highlight w:val="magenta"/>
              </w:rPr>
              <w:t>½ ,</w:t>
            </w:r>
            <w:proofErr w:type="gramEnd"/>
            <w:r w:rsidRPr="00646F4A">
              <w:rPr>
                <w:color w:val="000000"/>
                <w:sz w:val="24"/>
                <w:szCs w:val="24"/>
                <w:highlight w:val="magenta"/>
              </w:rPr>
              <w:t xml:space="preserve"> </w:t>
            </w:r>
            <w:proofErr w:type="gramStart"/>
            <w:r w:rsidRPr="00646F4A">
              <w:rPr>
                <w:color w:val="000000"/>
                <w:sz w:val="24"/>
                <w:szCs w:val="24"/>
                <w:highlight w:val="magenta"/>
              </w:rPr>
              <w:t>¼ ,</w:t>
            </w:r>
            <w:proofErr w:type="gramEnd"/>
            <w:r w:rsidRPr="00646F4A">
              <w:rPr>
                <w:color w:val="000000"/>
                <w:sz w:val="24"/>
                <w:szCs w:val="24"/>
                <w:highlight w:val="magenta"/>
              </w:rPr>
              <w:t xml:space="preserve"> 1/</w:t>
            </w:r>
            <w:proofErr w:type="gramStart"/>
            <w:r w:rsidRPr="00646F4A">
              <w:rPr>
                <w:color w:val="000000"/>
                <w:sz w:val="24"/>
                <w:szCs w:val="24"/>
                <w:highlight w:val="magenta"/>
              </w:rPr>
              <w:t>5 ,</w:t>
            </w:r>
            <w:proofErr w:type="gramEnd"/>
            <w:r w:rsidRPr="00646F4A">
              <w:rPr>
                <w:color w:val="000000"/>
                <w:sz w:val="24"/>
                <w:szCs w:val="24"/>
                <w:highlight w:val="magenta"/>
              </w:rPr>
              <w:t xml:space="preserve"> 2/</w:t>
            </w:r>
            <w:proofErr w:type="gramStart"/>
            <w:r w:rsidRPr="00646F4A">
              <w:rPr>
                <w:color w:val="000000"/>
                <w:sz w:val="24"/>
                <w:szCs w:val="24"/>
                <w:highlight w:val="magenta"/>
              </w:rPr>
              <w:t>5 ,</w:t>
            </w:r>
            <w:proofErr w:type="gramEnd"/>
            <w:r w:rsidRPr="00646F4A">
              <w:rPr>
                <w:color w:val="000000"/>
                <w:sz w:val="24"/>
                <w:szCs w:val="24"/>
                <w:highlight w:val="magenta"/>
              </w:rPr>
              <w:t xml:space="preserve"> 4/5 and those fractions with a denominator of a multiple of 10 or 25</w:t>
            </w:r>
          </w:p>
        </w:tc>
        <w:tc>
          <w:tcPr>
            <w:tcW w:w="3436" w:type="dxa"/>
            <w:shd w:val="clear" w:color="auto" w:fill="86C3FF"/>
          </w:tcPr>
          <w:p w14:paraId="43C05A2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3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which require answers to be rounded to specified degrees of accuracy</w:t>
            </w:r>
          </w:p>
          <w:p w14:paraId="43C05A3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3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•recall and use equivalences between simple fractions, decimals and percentages, including in different contexts.</w:t>
            </w:r>
          </w:p>
        </w:tc>
      </w:tr>
      <w:tr w:rsidR="002A1942" w14:paraId="43C05A3C" w14:textId="77777777">
        <w:trPr>
          <w:trHeight w:val="1309"/>
        </w:trPr>
        <w:tc>
          <w:tcPr>
            <w:tcW w:w="1774" w:type="dxa"/>
          </w:tcPr>
          <w:p w14:paraId="43C05A32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3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Ratio &amp; Proportion</w:t>
            </w:r>
          </w:p>
        </w:tc>
        <w:tc>
          <w:tcPr>
            <w:tcW w:w="3435" w:type="dxa"/>
            <w:shd w:val="clear" w:color="auto" w:fill="EBF5FF"/>
          </w:tcPr>
          <w:p w14:paraId="43C05A34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35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A36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14:paraId="43C05A37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A38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14:paraId="43C05A3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the relative sizes of two quantities where missing values can be found by using integer multiplication and division facts</w:t>
            </w:r>
          </w:p>
          <w:p w14:paraId="43C05A3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similar shapes where the scale factor is known or can be found</w:t>
            </w:r>
          </w:p>
          <w:p w14:paraId="43C05A3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unequal sharing and grouping using knowledge of fractions and multiples.</w:t>
            </w:r>
          </w:p>
        </w:tc>
      </w:tr>
      <w:tr w:rsidR="002A1942" w14:paraId="43C05A49" w14:textId="77777777">
        <w:trPr>
          <w:trHeight w:val="978"/>
        </w:trPr>
        <w:tc>
          <w:tcPr>
            <w:tcW w:w="1774" w:type="dxa"/>
          </w:tcPr>
          <w:p w14:paraId="43C05A3D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3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Algebra</w:t>
            </w:r>
          </w:p>
        </w:tc>
        <w:tc>
          <w:tcPr>
            <w:tcW w:w="3435" w:type="dxa"/>
            <w:shd w:val="clear" w:color="auto" w:fill="EBF5FF"/>
          </w:tcPr>
          <w:p w14:paraId="43C05A3F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40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A41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14:paraId="43C05A42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A43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14:paraId="43C05A4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simple formulae</w:t>
            </w:r>
          </w:p>
          <w:p w14:paraId="43C05A4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•generate and describe linear number sequences</w:t>
            </w:r>
          </w:p>
          <w:p w14:paraId="43C05A4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•express missing number problems algebraically</w:t>
            </w:r>
          </w:p>
          <w:p w14:paraId="43C05A4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•find pairs of numbers that satisfy an equation with two unknowns</w:t>
            </w:r>
          </w:p>
          <w:p w14:paraId="43C05A4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•enumerate possibilities of combinations of two variables.</w:t>
            </w:r>
          </w:p>
        </w:tc>
      </w:tr>
      <w:tr w:rsidR="002A1942" w14:paraId="43C05A5A" w14:textId="77777777">
        <w:trPr>
          <w:trHeight w:val="1531"/>
        </w:trPr>
        <w:tc>
          <w:tcPr>
            <w:tcW w:w="1774" w:type="dxa"/>
          </w:tcPr>
          <w:p w14:paraId="43C05A4A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4B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4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Measures</w:t>
            </w:r>
          </w:p>
        </w:tc>
        <w:tc>
          <w:tcPr>
            <w:tcW w:w="3435" w:type="dxa"/>
            <w:shd w:val="clear" w:color="auto" w:fill="EBF5FF"/>
          </w:tcPr>
          <w:p w14:paraId="43C05A4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70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•compare, describe and solve practical problems for: length/height, weight/mass, capacity/volume &amp; time</w:t>
            </w:r>
          </w:p>
          <w:p w14:paraId="43C05A4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•measure and begin to record length/height, weight/mass, capacity/volume &amp; time</w:t>
            </w:r>
          </w:p>
        </w:tc>
        <w:tc>
          <w:tcPr>
            <w:tcW w:w="3435" w:type="dxa"/>
            <w:shd w:val="clear" w:color="auto" w:fill="D6EBFF"/>
          </w:tcPr>
          <w:p w14:paraId="43C05A4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•choose and use appropriate standard units to estimate and measure length/height (m/cm); mass (kg/g); temperature (°C); capacity (</w:t>
            </w:r>
            <w:proofErr w:type="spellStart"/>
            <w:r>
              <w:rPr>
                <w:color w:val="000000"/>
                <w:sz w:val="24"/>
                <w:szCs w:val="24"/>
              </w:rPr>
              <w:t>litres</w:t>
            </w:r>
            <w:proofErr w:type="spellEnd"/>
            <w:r>
              <w:rPr>
                <w:color w:val="000000"/>
                <w:sz w:val="24"/>
                <w:szCs w:val="24"/>
              </w:rPr>
              <w:t>/ml) to the nearest appropriate unit, using rulers, scales, thermometers and measuring vessels</w:t>
            </w:r>
          </w:p>
          <w:p w14:paraId="43C05A5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156"/>
              <w:rPr>
                <w:color w:val="000000"/>
                <w:sz w:val="24"/>
                <w:szCs w:val="24"/>
              </w:rPr>
            </w:pPr>
            <w:r w:rsidRPr="003C220E">
              <w:rPr>
                <w:color w:val="000000"/>
                <w:sz w:val="24"/>
                <w:szCs w:val="24"/>
                <w:highlight w:val="magenta"/>
              </w:rPr>
              <w:t>•compare and order lengths,</w:t>
            </w:r>
            <w:r>
              <w:rPr>
                <w:color w:val="000000"/>
                <w:sz w:val="24"/>
                <w:szCs w:val="24"/>
              </w:rPr>
              <w:t xml:space="preserve"> mass, volume/capacity and record the results using &gt;, &lt; and =</w:t>
            </w:r>
          </w:p>
        </w:tc>
        <w:tc>
          <w:tcPr>
            <w:tcW w:w="3435" w:type="dxa"/>
            <w:shd w:val="clear" w:color="auto" w:fill="C3E0FF"/>
          </w:tcPr>
          <w:p w14:paraId="0625C1E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•measure, compare, add and </w:t>
            </w:r>
            <w:proofErr w:type="gramStart"/>
            <w:r>
              <w:rPr>
                <w:color w:val="000000"/>
                <w:sz w:val="24"/>
                <w:szCs w:val="24"/>
              </w:rPr>
              <w:t>subtract: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lengths (m/cm/mm); mass (kg/g); volume/capacity (l/ml)</w:t>
            </w:r>
          </w:p>
          <w:p w14:paraId="215FFA95" w14:textId="77777777" w:rsidR="003C220E" w:rsidRDefault="003C22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62"/>
              <w:rPr>
                <w:color w:val="000000"/>
                <w:sz w:val="24"/>
                <w:szCs w:val="24"/>
              </w:rPr>
            </w:pPr>
          </w:p>
          <w:p w14:paraId="43C05A51" w14:textId="670DAD6B" w:rsidR="003C220E" w:rsidRPr="003C220E" w:rsidRDefault="003C220E" w:rsidP="003C220E">
            <w:pPr>
              <w:pStyle w:val="ListParagraph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right="62"/>
              <w:rPr>
                <w:color w:val="000000"/>
                <w:sz w:val="24"/>
                <w:szCs w:val="24"/>
              </w:rPr>
            </w:pPr>
            <w:r w:rsidRPr="003C220E">
              <w:rPr>
                <w:color w:val="000000"/>
                <w:sz w:val="24"/>
                <w:szCs w:val="24"/>
                <w:highlight w:val="magenta"/>
              </w:rPr>
              <w:t>NO COMPARING LENGETH/MASS</w:t>
            </w:r>
          </w:p>
        </w:tc>
        <w:tc>
          <w:tcPr>
            <w:tcW w:w="3435" w:type="dxa"/>
            <w:shd w:val="clear" w:color="auto" w:fill="AED6FF"/>
          </w:tcPr>
          <w:p w14:paraId="43C05A5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•Convert between different units of measure</w:t>
            </w:r>
          </w:p>
          <w:p w14:paraId="43C05A5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estimate, compare and calculate different measures, including money in pounds and pence</w:t>
            </w:r>
          </w:p>
        </w:tc>
        <w:tc>
          <w:tcPr>
            <w:tcW w:w="3436" w:type="dxa"/>
            <w:shd w:val="clear" w:color="auto" w:fill="9BCDFF"/>
          </w:tcPr>
          <w:p w14:paraId="43C05A5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•convert between different units of metric measure</w:t>
            </w:r>
          </w:p>
          <w:p w14:paraId="43C05A5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•understand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and use approximate equivalences between metric units and common imperial units such as inches, pounds and pints</w:t>
            </w:r>
          </w:p>
          <w:p w14:paraId="43C05A5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•estimate volume and capacity</w:t>
            </w:r>
          </w:p>
        </w:tc>
        <w:tc>
          <w:tcPr>
            <w:tcW w:w="3436" w:type="dxa"/>
            <w:shd w:val="clear" w:color="auto" w:fill="86C3FF"/>
          </w:tcPr>
          <w:p w14:paraId="43C05A5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the calculation and conversion of units of measure, using decimal notation up to three decimal places where appropriate</w:t>
            </w:r>
          </w:p>
          <w:p w14:paraId="43C05A5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•use, read, write and convert between standard units, converting measurements of length, mass, volume and time from a smaller unit of measure to a larger unit, and vice versa, using decimal notation to up to three decimal places</w:t>
            </w:r>
          </w:p>
          <w:p w14:paraId="43C05A5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convert between miles and </w:t>
            </w:r>
            <w:proofErr w:type="spellStart"/>
            <w:r>
              <w:rPr>
                <w:color w:val="000000"/>
                <w:sz w:val="24"/>
                <w:szCs w:val="24"/>
              </w:rPr>
              <w:t>kilometres</w:t>
            </w:r>
            <w:proofErr w:type="spellEnd"/>
          </w:p>
        </w:tc>
      </w:tr>
      <w:tr w:rsidR="002A1942" w14:paraId="43C05A68" w14:textId="77777777">
        <w:trPr>
          <w:trHeight w:val="1309"/>
        </w:trPr>
        <w:tc>
          <w:tcPr>
            <w:tcW w:w="1774" w:type="dxa"/>
          </w:tcPr>
          <w:p w14:paraId="43C05A5B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5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Mensuration</w:t>
            </w:r>
          </w:p>
        </w:tc>
        <w:tc>
          <w:tcPr>
            <w:tcW w:w="3435" w:type="dxa"/>
            <w:shd w:val="clear" w:color="auto" w:fill="EBF5FF"/>
          </w:tcPr>
          <w:p w14:paraId="43C05A5D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5E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A5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•measure the perimeter of simple 2-D shapes</w:t>
            </w:r>
          </w:p>
        </w:tc>
        <w:tc>
          <w:tcPr>
            <w:tcW w:w="3435" w:type="dxa"/>
            <w:shd w:val="clear" w:color="auto" w:fill="AED6FF"/>
          </w:tcPr>
          <w:p w14:paraId="43C05A6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•measure and calculate the perimeter of a rectilinear figure (including squares) in </w:t>
            </w:r>
            <w:proofErr w:type="spellStart"/>
            <w:r>
              <w:rPr>
                <w:color w:val="000000"/>
                <w:sz w:val="24"/>
                <w:szCs w:val="24"/>
              </w:rPr>
              <w:t>centimetres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</w:t>
            </w:r>
            <w:proofErr w:type="spellStart"/>
            <w:r>
              <w:rPr>
                <w:color w:val="000000"/>
                <w:sz w:val="24"/>
                <w:szCs w:val="24"/>
              </w:rPr>
              <w:t>metres</w:t>
            </w:r>
            <w:proofErr w:type="spellEnd"/>
          </w:p>
          <w:p w14:paraId="43C05A6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find the area of rectilinear shapes by counting squares</w:t>
            </w:r>
          </w:p>
        </w:tc>
        <w:tc>
          <w:tcPr>
            <w:tcW w:w="3436" w:type="dxa"/>
            <w:shd w:val="clear" w:color="auto" w:fill="9BCDFF"/>
          </w:tcPr>
          <w:p w14:paraId="43C05A6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2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•measure and calculate the perimeter of composite rectilinear shapes in </w:t>
            </w:r>
            <w:proofErr w:type="spellStart"/>
            <w:r>
              <w:rPr>
                <w:color w:val="000000"/>
                <w:sz w:val="24"/>
                <w:szCs w:val="24"/>
              </w:rPr>
              <w:t>centimetres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</w:t>
            </w:r>
            <w:proofErr w:type="spellStart"/>
            <w:r>
              <w:rPr>
                <w:color w:val="000000"/>
                <w:sz w:val="24"/>
                <w:szCs w:val="24"/>
              </w:rPr>
              <w:t>metres</w:t>
            </w:r>
            <w:proofErr w:type="spellEnd"/>
          </w:p>
          <w:p w14:paraId="43C05A6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4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•calculate and compare the area of rectangles (including squares), and including using standard units, square </w:t>
            </w:r>
            <w:proofErr w:type="spellStart"/>
            <w:r>
              <w:rPr>
                <w:color w:val="000000"/>
                <w:sz w:val="24"/>
                <w:szCs w:val="24"/>
              </w:rPr>
              <w:t>centimetres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(cm²) and square </w:t>
            </w:r>
            <w:proofErr w:type="spellStart"/>
            <w:r>
              <w:rPr>
                <w:color w:val="000000"/>
                <w:sz w:val="24"/>
                <w:szCs w:val="24"/>
              </w:rPr>
              <w:t>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(m²) and estimate the area of irregular shapes</w:t>
            </w:r>
          </w:p>
        </w:tc>
        <w:tc>
          <w:tcPr>
            <w:tcW w:w="3436" w:type="dxa"/>
            <w:shd w:val="clear" w:color="auto" w:fill="86C3FF"/>
          </w:tcPr>
          <w:p w14:paraId="43C05A6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that shapes with the same areas can have different perimeters and vice versa</w:t>
            </w:r>
          </w:p>
          <w:p w14:paraId="43C05A6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when it is possible to use </w:t>
            </w:r>
            <w:proofErr w:type="gramStart"/>
            <w:r>
              <w:rPr>
                <w:color w:val="000000"/>
                <w:sz w:val="24"/>
                <w:szCs w:val="24"/>
              </w:rPr>
              <w:t>formulae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for area and volume of shapes</w:t>
            </w:r>
          </w:p>
          <w:p w14:paraId="43C05A6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•calculate the area of parallelograms and triangles</w:t>
            </w:r>
          </w:p>
          <w:p w14:paraId="4BC8248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 w:right="9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•calculate, estimate and compare volume of cubes and cuboids using standard units, including cubic </w:t>
            </w:r>
            <w:proofErr w:type="spellStart"/>
            <w:r>
              <w:rPr>
                <w:color w:val="000000"/>
                <w:sz w:val="24"/>
                <w:szCs w:val="24"/>
              </w:rPr>
              <w:t>centimetres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(cm3) and cubic </w:t>
            </w:r>
            <w:proofErr w:type="spellStart"/>
            <w:r>
              <w:rPr>
                <w:color w:val="000000"/>
                <w:sz w:val="24"/>
                <w:szCs w:val="24"/>
              </w:rPr>
              <w:t>metres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(m3), and extending to other units.</w:t>
            </w:r>
          </w:p>
          <w:p w14:paraId="19EFB4B8" w14:textId="77777777" w:rsidR="001D2F33" w:rsidRDefault="001D2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 w:right="98"/>
              <w:rPr>
                <w:color w:val="000000"/>
                <w:sz w:val="24"/>
                <w:szCs w:val="24"/>
              </w:rPr>
            </w:pPr>
          </w:p>
          <w:p w14:paraId="17F13287" w14:textId="77777777" w:rsidR="001D2F33" w:rsidRDefault="001D2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 w:right="98"/>
              <w:rPr>
                <w:color w:val="000000"/>
                <w:sz w:val="24"/>
                <w:szCs w:val="24"/>
              </w:rPr>
            </w:pPr>
          </w:p>
          <w:p w14:paraId="0792A286" w14:textId="77777777" w:rsidR="001D2F33" w:rsidRDefault="001D2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 w:right="98"/>
              <w:rPr>
                <w:color w:val="000000"/>
                <w:sz w:val="24"/>
                <w:szCs w:val="24"/>
              </w:rPr>
            </w:pPr>
          </w:p>
          <w:p w14:paraId="43C05A67" w14:textId="77777777" w:rsidR="001D2F33" w:rsidRDefault="001D2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1" w:right="98"/>
              <w:rPr>
                <w:color w:val="000000"/>
                <w:sz w:val="24"/>
                <w:szCs w:val="24"/>
              </w:rPr>
            </w:pPr>
          </w:p>
        </w:tc>
      </w:tr>
    </w:tbl>
    <w:p w14:paraId="43C05A69" w14:textId="77777777" w:rsidR="002A1942" w:rsidRDefault="002A1942">
      <w:pPr>
        <w:rPr>
          <w:sz w:val="12"/>
          <w:szCs w:val="12"/>
        </w:rPr>
        <w:sectPr w:rsidR="002A1942">
          <w:type w:val="continuous"/>
          <w:pgSz w:w="23820" w:h="16840" w:orient="landscape"/>
          <w:pgMar w:top="1120" w:right="740" w:bottom="2107" w:left="460" w:header="637" w:footer="587" w:gutter="0"/>
          <w:cols w:space="720"/>
        </w:sectPr>
      </w:pPr>
    </w:p>
    <w:p w14:paraId="43C05A6A" w14:textId="77777777" w:rsidR="002A1942" w:rsidRDefault="002A19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12"/>
          <w:szCs w:val="12"/>
        </w:rPr>
      </w:pPr>
    </w:p>
    <w:tbl>
      <w:tblPr>
        <w:tblStyle w:val="a1"/>
        <w:tblW w:w="22386" w:type="dxa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74"/>
        <w:gridCol w:w="3435"/>
        <w:gridCol w:w="3435"/>
        <w:gridCol w:w="3435"/>
        <w:gridCol w:w="3435"/>
        <w:gridCol w:w="3436"/>
        <w:gridCol w:w="3436"/>
      </w:tblGrid>
      <w:tr w:rsidR="002A1942" w14:paraId="43C05A72" w14:textId="77777777">
        <w:trPr>
          <w:trHeight w:val="299"/>
        </w:trPr>
        <w:tc>
          <w:tcPr>
            <w:tcW w:w="1774" w:type="dxa"/>
          </w:tcPr>
          <w:p w14:paraId="43C05A6B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76" w:lineRule="auto"/>
              <w:ind w:left="22"/>
              <w:rPr>
                <w:b/>
                <w:color w:val="000000"/>
                <w:sz w:val="25"/>
                <w:szCs w:val="25"/>
              </w:rPr>
            </w:pPr>
          </w:p>
        </w:tc>
        <w:tc>
          <w:tcPr>
            <w:tcW w:w="3435" w:type="dxa"/>
            <w:shd w:val="clear" w:color="auto" w:fill="EBF5FF"/>
          </w:tcPr>
          <w:p w14:paraId="43C05A6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1</w:t>
            </w:r>
          </w:p>
        </w:tc>
        <w:tc>
          <w:tcPr>
            <w:tcW w:w="3435" w:type="dxa"/>
            <w:shd w:val="clear" w:color="auto" w:fill="D6EBFF"/>
          </w:tcPr>
          <w:p w14:paraId="43C05A6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2</w:t>
            </w:r>
          </w:p>
        </w:tc>
        <w:tc>
          <w:tcPr>
            <w:tcW w:w="3435" w:type="dxa"/>
            <w:shd w:val="clear" w:color="auto" w:fill="C3E0FF"/>
          </w:tcPr>
          <w:p w14:paraId="43C05A6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3</w:t>
            </w:r>
          </w:p>
        </w:tc>
        <w:tc>
          <w:tcPr>
            <w:tcW w:w="3435" w:type="dxa"/>
            <w:shd w:val="clear" w:color="auto" w:fill="AED6FF"/>
          </w:tcPr>
          <w:p w14:paraId="43C05A6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25" w:right="2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4</w:t>
            </w:r>
          </w:p>
        </w:tc>
        <w:tc>
          <w:tcPr>
            <w:tcW w:w="3436" w:type="dxa"/>
            <w:shd w:val="clear" w:color="auto" w:fill="9BCDFF"/>
          </w:tcPr>
          <w:p w14:paraId="43C05A7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6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5</w:t>
            </w:r>
          </w:p>
        </w:tc>
        <w:tc>
          <w:tcPr>
            <w:tcW w:w="3436" w:type="dxa"/>
            <w:shd w:val="clear" w:color="auto" w:fill="86C3FF"/>
          </w:tcPr>
          <w:p w14:paraId="43C05A7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9" w:lineRule="auto"/>
              <w:ind w:left="64" w:right="45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Year 6</w:t>
            </w:r>
          </w:p>
        </w:tc>
      </w:tr>
      <w:tr w:rsidR="002A1942" w14:paraId="43C05A7D" w14:textId="77777777">
        <w:trPr>
          <w:trHeight w:val="1310"/>
        </w:trPr>
        <w:tc>
          <w:tcPr>
            <w:tcW w:w="1774" w:type="dxa"/>
          </w:tcPr>
          <w:p w14:paraId="43C05A73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9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7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Money</w:t>
            </w:r>
          </w:p>
        </w:tc>
        <w:tc>
          <w:tcPr>
            <w:tcW w:w="3435" w:type="dxa"/>
            <w:shd w:val="clear" w:color="auto" w:fill="EBF5FF"/>
          </w:tcPr>
          <w:p w14:paraId="43C05A7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know the value of different denominations of coins </w:t>
            </w:r>
            <w:r w:rsidRPr="001D2F33">
              <w:rPr>
                <w:color w:val="000000"/>
                <w:sz w:val="24"/>
                <w:szCs w:val="24"/>
                <w:highlight w:val="magenta"/>
              </w:rPr>
              <w:t>and notes</w:t>
            </w:r>
          </w:p>
        </w:tc>
        <w:tc>
          <w:tcPr>
            <w:tcW w:w="3435" w:type="dxa"/>
            <w:shd w:val="clear" w:color="auto" w:fill="D6EBFF"/>
          </w:tcPr>
          <w:p w14:paraId="43C05A7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symbols for pounds (£) and pence (p); combine amounts to make a particular value</w:t>
            </w:r>
          </w:p>
          <w:p w14:paraId="43C05A7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/>
              <w:rPr>
                <w:color w:val="000000"/>
                <w:sz w:val="24"/>
                <w:szCs w:val="24"/>
              </w:rPr>
            </w:pPr>
            <w:r w:rsidRPr="001D2F33">
              <w:rPr>
                <w:color w:val="000000"/>
                <w:sz w:val="24"/>
                <w:szCs w:val="24"/>
                <w:highlight w:val="magenta"/>
              </w:rPr>
              <w:t>•find different combinations of coins that equal the same amounts of money</w:t>
            </w:r>
          </w:p>
          <w:p w14:paraId="43C05A7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19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•solve simple problems in a practical context involving addition and subtraction of money of the same unit, </w:t>
            </w:r>
            <w:r w:rsidRPr="001D2F33">
              <w:rPr>
                <w:color w:val="000000"/>
                <w:sz w:val="24"/>
                <w:szCs w:val="24"/>
                <w:highlight w:val="magenta"/>
              </w:rPr>
              <w:t>including giving change</w:t>
            </w:r>
          </w:p>
        </w:tc>
        <w:tc>
          <w:tcPr>
            <w:tcW w:w="3435" w:type="dxa"/>
            <w:shd w:val="clear" w:color="auto" w:fill="C3E0FF"/>
          </w:tcPr>
          <w:p w14:paraId="43C05A7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•add and subtract amounts of money to give change, using both £ and p in practical contexts</w:t>
            </w:r>
          </w:p>
        </w:tc>
        <w:tc>
          <w:tcPr>
            <w:tcW w:w="3435" w:type="dxa"/>
            <w:shd w:val="clear" w:color="auto" w:fill="AED6FF"/>
          </w:tcPr>
          <w:p w14:paraId="43C05A7A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A7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1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all four operations to solve problems involving measure [for example, length, mass, volume, money] using decimal notation, including scaling</w:t>
            </w:r>
          </w:p>
        </w:tc>
        <w:tc>
          <w:tcPr>
            <w:tcW w:w="3436" w:type="dxa"/>
            <w:shd w:val="clear" w:color="auto" w:fill="86C3FF"/>
          </w:tcPr>
          <w:p w14:paraId="43C05A7C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1942" w14:paraId="43C05A90" w14:textId="77777777">
        <w:trPr>
          <w:trHeight w:val="1641"/>
        </w:trPr>
        <w:tc>
          <w:tcPr>
            <w:tcW w:w="1774" w:type="dxa"/>
          </w:tcPr>
          <w:p w14:paraId="43C05A7E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7F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7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8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Time</w:t>
            </w:r>
          </w:p>
        </w:tc>
        <w:tc>
          <w:tcPr>
            <w:tcW w:w="3435" w:type="dxa"/>
            <w:shd w:val="clear" w:color="auto" w:fill="EBF5FF"/>
          </w:tcPr>
          <w:p w14:paraId="43C05A8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•sequence events in chronological order using language</w:t>
            </w:r>
          </w:p>
          <w:p w14:paraId="43C05A8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use language relating to dates, including days of the week, weeks, months and years</w:t>
            </w:r>
          </w:p>
          <w:p w14:paraId="43C05A8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•tell the time to the hour and </w:t>
            </w:r>
            <w:r w:rsidRPr="001D2F33">
              <w:rPr>
                <w:color w:val="000000"/>
                <w:sz w:val="24"/>
                <w:szCs w:val="24"/>
                <w:highlight w:val="magenta"/>
              </w:rPr>
              <w:t>half past the hour</w:t>
            </w:r>
            <w:r>
              <w:rPr>
                <w:color w:val="000000"/>
                <w:sz w:val="24"/>
                <w:szCs w:val="24"/>
              </w:rPr>
              <w:t xml:space="preserve"> and draw the hands on a clock face to show these times</w:t>
            </w:r>
          </w:p>
        </w:tc>
        <w:tc>
          <w:tcPr>
            <w:tcW w:w="3435" w:type="dxa"/>
            <w:shd w:val="clear" w:color="auto" w:fill="D6EBFF"/>
          </w:tcPr>
          <w:p w14:paraId="43C05A8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sequence intervals of time</w:t>
            </w:r>
          </w:p>
          <w:p w14:paraId="43C05A8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•tell and write the time to </w:t>
            </w:r>
            <w:r w:rsidRPr="001D2F33">
              <w:rPr>
                <w:color w:val="000000"/>
                <w:sz w:val="24"/>
                <w:szCs w:val="24"/>
                <w:highlight w:val="magenta"/>
              </w:rPr>
              <w:t>five minutes,</w:t>
            </w:r>
            <w:r>
              <w:rPr>
                <w:color w:val="000000"/>
                <w:sz w:val="24"/>
                <w:szCs w:val="24"/>
              </w:rPr>
              <w:t xml:space="preserve"> including quarter past/to the hour and draw the hands on a clock face to show these times</w:t>
            </w:r>
          </w:p>
          <w:p w14:paraId="43C05A8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•know the number of minutes in an hour and the number of hours in a day</w:t>
            </w:r>
          </w:p>
        </w:tc>
        <w:tc>
          <w:tcPr>
            <w:tcW w:w="3435" w:type="dxa"/>
            <w:shd w:val="clear" w:color="auto" w:fill="C3E0FF"/>
          </w:tcPr>
          <w:p w14:paraId="43C05A8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•tell and write the time from an analogue clock, </w:t>
            </w:r>
            <w:r w:rsidRPr="001D2F33">
              <w:rPr>
                <w:color w:val="000000"/>
                <w:sz w:val="24"/>
                <w:szCs w:val="24"/>
                <w:highlight w:val="magenta"/>
              </w:rPr>
              <w:t>including using Roman numerals from I to XII</w:t>
            </w:r>
            <w:r>
              <w:rPr>
                <w:color w:val="000000"/>
                <w:sz w:val="24"/>
                <w:szCs w:val="24"/>
              </w:rPr>
              <w:t>, and 12-hour and 24-hour clocks</w:t>
            </w:r>
          </w:p>
          <w:p w14:paraId="43C05A8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•estimate and read time with increasing accuracy to the </w:t>
            </w:r>
            <w:r w:rsidRPr="001D2F33">
              <w:rPr>
                <w:color w:val="000000"/>
                <w:sz w:val="24"/>
                <w:szCs w:val="24"/>
                <w:highlight w:val="magenta"/>
              </w:rPr>
              <w:t>nearest minute</w:t>
            </w:r>
            <w:r>
              <w:rPr>
                <w:color w:val="000000"/>
                <w:sz w:val="24"/>
                <w:szCs w:val="24"/>
              </w:rPr>
              <w:t>; record and compare time in terms of seconds, minutes and hours; use vocabulary such as o’clock, a.m./p.m., morning, afternoon, noon and midnight</w:t>
            </w:r>
          </w:p>
          <w:p w14:paraId="43C05A8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•know the number of seconds in a minute and the number of days in each month, year and leap year</w:t>
            </w:r>
          </w:p>
          <w:p w14:paraId="43C05A8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 durations of events</w:t>
            </w:r>
          </w:p>
        </w:tc>
        <w:tc>
          <w:tcPr>
            <w:tcW w:w="3435" w:type="dxa"/>
            <w:shd w:val="clear" w:color="auto" w:fill="AED6FF"/>
          </w:tcPr>
          <w:p w14:paraId="43C05A8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3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•Convert between different units of measure (e.g. Hours to minutes)</w:t>
            </w:r>
          </w:p>
          <w:p w14:paraId="43C05A8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•read, write and convert time between analogue and digital 12- and 24-hour clocks</w:t>
            </w:r>
          </w:p>
          <w:p w14:paraId="43C05A8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•solve problems involving converting from hours to minutes; minutes to </w:t>
            </w:r>
            <w:proofErr w:type="gramStart"/>
            <w:r>
              <w:rPr>
                <w:color w:val="000000"/>
                <w:sz w:val="24"/>
                <w:szCs w:val="24"/>
              </w:rPr>
              <w:t>seconds</w:t>
            </w:r>
            <w:proofErr w:type="gramEnd"/>
            <w:r>
              <w:rPr>
                <w:color w:val="000000"/>
                <w:sz w:val="24"/>
                <w:szCs w:val="24"/>
              </w:rPr>
              <w:t>; years to months; weeks to days</w:t>
            </w:r>
          </w:p>
        </w:tc>
        <w:tc>
          <w:tcPr>
            <w:tcW w:w="3436" w:type="dxa"/>
            <w:shd w:val="clear" w:color="auto" w:fill="9BCDFF"/>
          </w:tcPr>
          <w:p w14:paraId="43C05A8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problems involving converting between units of time</w:t>
            </w:r>
          </w:p>
        </w:tc>
        <w:tc>
          <w:tcPr>
            <w:tcW w:w="3436" w:type="dxa"/>
            <w:shd w:val="clear" w:color="auto" w:fill="86C3FF"/>
          </w:tcPr>
          <w:p w14:paraId="43C05A8F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1942" w14:paraId="43C05A99" w14:textId="77777777">
        <w:trPr>
          <w:trHeight w:val="979"/>
        </w:trPr>
        <w:tc>
          <w:tcPr>
            <w:tcW w:w="1774" w:type="dxa"/>
          </w:tcPr>
          <w:p w14:paraId="43C05A9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Shape vocabulary</w:t>
            </w:r>
          </w:p>
        </w:tc>
        <w:tc>
          <w:tcPr>
            <w:tcW w:w="3435" w:type="dxa"/>
            <w:shd w:val="clear" w:color="auto" w:fill="EBF5FF"/>
          </w:tcPr>
          <w:p w14:paraId="43C05A9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name common 2-D shapes (e.g. Square, circle, triangle)</w:t>
            </w:r>
          </w:p>
          <w:p w14:paraId="43C05A9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18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name common 3-D shapes (e.g. Cubes, cuboids, pyramids &amp; spheres)</w:t>
            </w:r>
          </w:p>
        </w:tc>
        <w:tc>
          <w:tcPr>
            <w:tcW w:w="3435" w:type="dxa"/>
            <w:shd w:val="clear" w:color="auto" w:fill="D6EBFF"/>
          </w:tcPr>
          <w:p w14:paraId="43C05A9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(vertices, edges, faces, symmetry)</w:t>
            </w:r>
          </w:p>
        </w:tc>
        <w:tc>
          <w:tcPr>
            <w:tcW w:w="3435" w:type="dxa"/>
            <w:shd w:val="clear" w:color="auto" w:fill="C3E0FF"/>
          </w:tcPr>
          <w:p w14:paraId="43C05A9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16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horizontal and vertical lines and pairs of perpendicular and parallel lines</w:t>
            </w:r>
          </w:p>
        </w:tc>
        <w:tc>
          <w:tcPr>
            <w:tcW w:w="3435" w:type="dxa"/>
            <w:shd w:val="clear" w:color="auto" w:fill="AED6FF"/>
          </w:tcPr>
          <w:p w14:paraId="43C05A96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A97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86C3FF"/>
          </w:tcPr>
          <w:p w14:paraId="43C05A9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4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•illustrate and name parts of circles, including radius, diameter and circumference and know that the diameter is twice the radius</w:t>
            </w:r>
          </w:p>
        </w:tc>
      </w:tr>
      <w:tr w:rsidR="002A1942" w14:paraId="43C05AA7" w14:textId="77777777">
        <w:trPr>
          <w:trHeight w:val="978"/>
        </w:trPr>
        <w:tc>
          <w:tcPr>
            <w:tcW w:w="1774" w:type="dxa"/>
          </w:tcPr>
          <w:p w14:paraId="43C05A9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6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Properties of 2-d shape</w:t>
            </w:r>
          </w:p>
        </w:tc>
        <w:tc>
          <w:tcPr>
            <w:tcW w:w="3435" w:type="dxa"/>
            <w:shd w:val="clear" w:color="auto" w:fill="EBF5FF"/>
          </w:tcPr>
          <w:p w14:paraId="43C05A9B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9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•identify and describe the properties of 2-D shapes, including the number of sides </w:t>
            </w:r>
            <w:r w:rsidRPr="00D06418">
              <w:rPr>
                <w:color w:val="000000"/>
                <w:sz w:val="24"/>
                <w:szCs w:val="24"/>
                <w:highlight w:val="magenta"/>
              </w:rPr>
              <w:t>and line symmetry in a vertical line.</w:t>
            </w:r>
          </w:p>
          <w:p w14:paraId="43C05A9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sort common 2-D and 3-D shapes and everyday objects.</w:t>
            </w:r>
          </w:p>
        </w:tc>
        <w:tc>
          <w:tcPr>
            <w:tcW w:w="3435" w:type="dxa"/>
            <w:shd w:val="clear" w:color="auto" w:fill="C3E0FF"/>
          </w:tcPr>
          <w:p w14:paraId="43C05A9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•draw 2-D shapes</w:t>
            </w:r>
          </w:p>
        </w:tc>
        <w:tc>
          <w:tcPr>
            <w:tcW w:w="3435" w:type="dxa"/>
            <w:shd w:val="clear" w:color="auto" w:fill="AED6FF"/>
          </w:tcPr>
          <w:p w14:paraId="43C05A9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6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•compare and classify geometric shapes, including quadrilaterals and triangles, based on properties and sizes</w:t>
            </w:r>
          </w:p>
          <w:p w14:paraId="43C05AA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lines of symmetry in 2-D shapes presented in different orientations</w:t>
            </w:r>
          </w:p>
          <w:p w14:paraId="43C05AA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•complete a simple symmetric figure with respect to a specific line</w:t>
            </w:r>
          </w:p>
          <w:p w14:paraId="43C05AA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of symmetry.</w:t>
            </w:r>
          </w:p>
        </w:tc>
        <w:tc>
          <w:tcPr>
            <w:tcW w:w="3436" w:type="dxa"/>
            <w:shd w:val="clear" w:color="auto" w:fill="9BCDFF"/>
          </w:tcPr>
          <w:p w14:paraId="43C05AA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the properties of rectangles to deduce related facts and find missing lengths and angles</w:t>
            </w:r>
          </w:p>
          <w:p w14:paraId="43C05AA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•distinguish between regular and irregular polygons based on reasoning about equal sides and angles.</w:t>
            </w:r>
          </w:p>
        </w:tc>
        <w:tc>
          <w:tcPr>
            <w:tcW w:w="3436" w:type="dxa"/>
            <w:shd w:val="clear" w:color="auto" w:fill="86C3FF"/>
          </w:tcPr>
          <w:p w14:paraId="43C05AA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•draw 2-D shapes using given dimensions and angles</w:t>
            </w:r>
          </w:p>
          <w:p w14:paraId="43C05AA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1" w:right="10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 and classify geometric shapes based on their properties and sizes</w:t>
            </w:r>
          </w:p>
        </w:tc>
      </w:tr>
      <w:tr w:rsidR="002A1942" w14:paraId="43C05AB3" w14:textId="77777777">
        <w:trPr>
          <w:trHeight w:val="978"/>
        </w:trPr>
        <w:tc>
          <w:tcPr>
            <w:tcW w:w="1774" w:type="dxa"/>
          </w:tcPr>
          <w:p w14:paraId="43C05AA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6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lastRenderedPageBreak/>
              <w:t>Properties of 3-d shape</w:t>
            </w:r>
          </w:p>
        </w:tc>
        <w:tc>
          <w:tcPr>
            <w:tcW w:w="3435" w:type="dxa"/>
            <w:shd w:val="clear" w:color="auto" w:fill="EBF5FF"/>
          </w:tcPr>
          <w:p w14:paraId="43C05AA9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A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9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and describe the properties of 3-D shapes, including the number of edges, vertices and faces</w:t>
            </w:r>
          </w:p>
          <w:p w14:paraId="43C05AA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2-D shapes on the surface of 3-D shapes.</w:t>
            </w:r>
          </w:p>
          <w:p w14:paraId="43C05AA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compare and sort common 2-D and 3-D shapes and everyday objects.</w:t>
            </w:r>
          </w:p>
        </w:tc>
        <w:tc>
          <w:tcPr>
            <w:tcW w:w="3435" w:type="dxa"/>
            <w:shd w:val="clear" w:color="auto" w:fill="C3E0FF"/>
          </w:tcPr>
          <w:p w14:paraId="43C05AA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•make 3-D shapes using modelling materials</w:t>
            </w:r>
          </w:p>
          <w:p w14:paraId="43C05AA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3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3-D shapes in different orientations and describe them</w:t>
            </w:r>
          </w:p>
        </w:tc>
        <w:tc>
          <w:tcPr>
            <w:tcW w:w="3435" w:type="dxa"/>
            <w:shd w:val="clear" w:color="auto" w:fill="AED6FF"/>
          </w:tcPr>
          <w:p w14:paraId="43C05AAF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6" w:type="dxa"/>
            <w:shd w:val="clear" w:color="auto" w:fill="9BCDFF"/>
          </w:tcPr>
          <w:p w14:paraId="43C05AB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3-D shapes, including cubes and other cuboids, from 2-D representations</w:t>
            </w:r>
          </w:p>
        </w:tc>
        <w:tc>
          <w:tcPr>
            <w:tcW w:w="3436" w:type="dxa"/>
            <w:shd w:val="clear" w:color="auto" w:fill="86C3FF"/>
          </w:tcPr>
          <w:p w14:paraId="43C05AB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39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>, describe and build simple 3-D shapes, including making nets</w:t>
            </w:r>
          </w:p>
          <w:p w14:paraId="43C05AB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1" w:right="9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•find unknown angles in any triangles, quadrilaterals, and regular polygons</w:t>
            </w:r>
          </w:p>
        </w:tc>
      </w:tr>
      <w:tr w:rsidR="002A1942" w14:paraId="43C05AC1" w14:textId="77777777">
        <w:trPr>
          <w:trHeight w:val="978"/>
        </w:trPr>
        <w:tc>
          <w:tcPr>
            <w:tcW w:w="1774" w:type="dxa"/>
          </w:tcPr>
          <w:p w14:paraId="43C05AB4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3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43C05AB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Angles</w:t>
            </w:r>
          </w:p>
        </w:tc>
        <w:tc>
          <w:tcPr>
            <w:tcW w:w="3435" w:type="dxa"/>
            <w:shd w:val="clear" w:color="auto" w:fill="EBF5FF"/>
          </w:tcPr>
          <w:p w14:paraId="43C05AB6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B7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C3E0FF"/>
          </w:tcPr>
          <w:p w14:paraId="43C05AB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angles as a property of shape or a description of a turn</w:t>
            </w:r>
          </w:p>
          <w:p w14:paraId="43C05AB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•identify right angles, 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that two right angles make a half- turn, three make three quarters of a turn and four a complete turn</w:t>
            </w:r>
          </w:p>
          <w:p w14:paraId="43C05AB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whether angles are greater or less than right angle</w:t>
            </w:r>
          </w:p>
        </w:tc>
        <w:tc>
          <w:tcPr>
            <w:tcW w:w="3435" w:type="dxa"/>
            <w:shd w:val="clear" w:color="auto" w:fill="AED6FF"/>
          </w:tcPr>
          <w:p w14:paraId="43C05AB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62"/>
              <w:rPr>
                <w:color w:val="000000"/>
                <w:sz w:val="24"/>
                <w:szCs w:val="24"/>
              </w:rPr>
            </w:pPr>
            <w:r w:rsidRPr="005440B5">
              <w:rPr>
                <w:color w:val="000000"/>
                <w:sz w:val="24"/>
                <w:szCs w:val="24"/>
                <w:highlight w:val="magenta"/>
              </w:rPr>
              <w:t xml:space="preserve">•identify acute and obtuse angles and </w:t>
            </w:r>
            <w:r w:rsidRPr="004B64A9">
              <w:rPr>
                <w:color w:val="000000"/>
                <w:sz w:val="24"/>
                <w:szCs w:val="24"/>
              </w:rPr>
              <w:t>compare and order angles up to two right angles by size</w:t>
            </w:r>
          </w:p>
        </w:tc>
        <w:tc>
          <w:tcPr>
            <w:tcW w:w="3436" w:type="dxa"/>
            <w:shd w:val="clear" w:color="auto" w:fill="9BCDFF"/>
          </w:tcPr>
          <w:p w14:paraId="43C05AB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•know angles are measured in degrees: estimate and compare acute, obtuse and reflex angles</w:t>
            </w:r>
          </w:p>
          <w:p w14:paraId="43C05AB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•draw given angles, and measure them in degrees (°)</w:t>
            </w:r>
          </w:p>
          <w:p w14:paraId="43C05AB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•identify angles at a point and </w:t>
            </w:r>
            <w:r w:rsidRPr="00492087">
              <w:rPr>
                <w:color w:val="000000"/>
                <w:sz w:val="24"/>
                <w:szCs w:val="24"/>
                <w:highlight w:val="magenta"/>
              </w:rPr>
              <w:t>one whole turn (total 360°); at a point on a straight line and ½ a turn (total 180°)</w:t>
            </w:r>
          </w:p>
          <w:p w14:paraId="43C05AB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24" w:lineRule="auto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 other multiples of 90°</w:t>
            </w:r>
          </w:p>
        </w:tc>
        <w:tc>
          <w:tcPr>
            <w:tcW w:w="3436" w:type="dxa"/>
            <w:shd w:val="clear" w:color="auto" w:fill="86C3FF"/>
          </w:tcPr>
          <w:p w14:paraId="43C05AC0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</w:t>
            </w:r>
            <w:proofErr w:type="spellStart"/>
            <w:r>
              <w:rPr>
                <w:color w:val="000000"/>
                <w:sz w:val="24"/>
                <w:szCs w:val="24"/>
              </w:rPr>
              <w:t>recognise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angles where they meet at a point, are on a straight line, or are vertically opposite, and find missing angles</w:t>
            </w:r>
          </w:p>
        </w:tc>
      </w:tr>
      <w:tr w:rsidR="002A1942" w14:paraId="43C05ACE" w14:textId="77777777">
        <w:trPr>
          <w:trHeight w:val="979"/>
        </w:trPr>
        <w:tc>
          <w:tcPr>
            <w:tcW w:w="1774" w:type="dxa"/>
          </w:tcPr>
          <w:p w14:paraId="43C05AC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Position &amp; Direction</w:t>
            </w:r>
          </w:p>
        </w:tc>
        <w:tc>
          <w:tcPr>
            <w:tcW w:w="3435" w:type="dxa"/>
            <w:shd w:val="clear" w:color="auto" w:fill="EBF5FF"/>
          </w:tcPr>
          <w:p w14:paraId="43C05AC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•describe position, direction and movement, </w:t>
            </w:r>
            <w:r w:rsidRPr="001F5F96">
              <w:rPr>
                <w:color w:val="000000"/>
                <w:sz w:val="24"/>
                <w:szCs w:val="24"/>
                <w:highlight w:val="magenta"/>
              </w:rPr>
              <w:t>including whole, half, quarter and three-quarter turns.</w:t>
            </w:r>
          </w:p>
        </w:tc>
        <w:tc>
          <w:tcPr>
            <w:tcW w:w="3435" w:type="dxa"/>
            <w:shd w:val="clear" w:color="auto" w:fill="D6EBFF"/>
          </w:tcPr>
          <w:p w14:paraId="43C05AC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320"/>
              <w:rPr>
                <w:color w:val="000000"/>
                <w:sz w:val="24"/>
                <w:szCs w:val="24"/>
              </w:rPr>
            </w:pPr>
            <w:r w:rsidRPr="001F5F96">
              <w:rPr>
                <w:color w:val="000000"/>
                <w:sz w:val="24"/>
                <w:szCs w:val="24"/>
                <w:highlight w:val="magenta"/>
              </w:rPr>
              <w:t>•order and arrange combinations of mathematical objects in patterns and sequences.</w:t>
            </w:r>
          </w:p>
          <w:p w14:paraId="43C05AC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mathematical vocabulary to describe position, direction and movement, including movement in a straight line and distinguishing between rotation as a turn and in terms of right</w:t>
            </w:r>
          </w:p>
          <w:p w14:paraId="43C05AC6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24" w:lineRule="auto"/>
              <w:ind w:left="2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angles for quarter, half and ¾ turns</w:t>
            </w:r>
          </w:p>
        </w:tc>
        <w:tc>
          <w:tcPr>
            <w:tcW w:w="3435" w:type="dxa"/>
            <w:shd w:val="clear" w:color="auto" w:fill="C3E0FF"/>
          </w:tcPr>
          <w:p w14:paraId="43C05AC7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AED6FF"/>
          </w:tcPr>
          <w:p w14:paraId="43C05AC8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6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•describe positions on a 2-D grid as coordinates in the first quadrant</w:t>
            </w:r>
          </w:p>
          <w:p w14:paraId="43C05AC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2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•describe movements between positions as translations of a given unit to the left/right and up/down</w:t>
            </w:r>
          </w:p>
          <w:p w14:paraId="43C05AC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•plot specified points and draw sides to complete a given polygon</w:t>
            </w:r>
          </w:p>
        </w:tc>
        <w:tc>
          <w:tcPr>
            <w:tcW w:w="3436" w:type="dxa"/>
            <w:shd w:val="clear" w:color="auto" w:fill="9BCDFF"/>
          </w:tcPr>
          <w:p w14:paraId="43C05AC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4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3436" w:type="dxa"/>
            <w:shd w:val="clear" w:color="auto" w:fill="86C3FF"/>
          </w:tcPr>
          <w:p w14:paraId="43C05AC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•describe positions on the full coordinate grid (all four quadrants)</w:t>
            </w:r>
          </w:p>
          <w:p w14:paraId="43C05AC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 w:line="271" w:lineRule="auto"/>
              <w:ind w:left="21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•draw and translate simple shapes on the coordinate </w:t>
            </w:r>
            <w:proofErr w:type="gramStart"/>
            <w:r>
              <w:rPr>
                <w:color w:val="000000"/>
                <w:sz w:val="24"/>
                <w:szCs w:val="24"/>
              </w:rPr>
              <w:t>plane, and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reflect them in the axes.</w:t>
            </w:r>
          </w:p>
        </w:tc>
      </w:tr>
      <w:tr w:rsidR="002A1942" w14:paraId="43C05AD6" w14:textId="77777777">
        <w:trPr>
          <w:trHeight w:val="978"/>
        </w:trPr>
        <w:tc>
          <w:tcPr>
            <w:tcW w:w="1774" w:type="dxa"/>
          </w:tcPr>
          <w:p w14:paraId="43C05ACF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07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Interpreting data</w:t>
            </w:r>
          </w:p>
        </w:tc>
        <w:tc>
          <w:tcPr>
            <w:tcW w:w="3435" w:type="dxa"/>
            <w:shd w:val="clear" w:color="auto" w:fill="EBF5FF"/>
          </w:tcPr>
          <w:p w14:paraId="43C05AD0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D1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•interpret and construct simple pictograms, tally charts, block diagrams and simple tables</w:t>
            </w:r>
          </w:p>
        </w:tc>
        <w:tc>
          <w:tcPr>
            <w:tcW w:w="3435" w:type="dxa"/>
            <w:shd w:val="clear" w:color="auto" w:fill="C3E0FF"/>
          </w:tcPr>
          <w:p w14:paraId="43C05AD2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31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•interpret and present data using bar charts, pictograms and tables</w:t>
            </w:r>
          </w:p>
        </w:tc>
        <w:tc>
          <w:tcPr>
            <w:tcW w:w="3435" w:type="dxa"/>
            <w:shd w:val="clear" w:color="auto" w:fill="AED6FF"/>
          </w:tcPr>
          <w:p w14:paraId="43C05AD3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63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•interpret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and </w:t>
            </w:r>
            <w:proofErr w:type="gramStart"/>
            <w:r>
              <w:rPr>
                <w:color w:val="000000"/>
                <w:sz w:val="24"/>
                <w:szCs w:val="24"/>
              </w:rPr>
              <w:t>present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discrete and continuous data using appropriate graphical methods, including bar charts and time graphs</w:t>
            </w:r>
          </w:p>
        </w:tc>
        <w:tc>
          <w:tcPr>
            <w:tcW w:w="3436" w:type="dxa"/>
            <w:shd w:val="clear" w:color="auto" w:fill="9BCDFF"/>
          </w:tcPr>
          <w:p w14:paraId="43C05AD4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25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•complete, read and interpret information in tables, including timetables</w:t>
            </w:r>
          </w:p>
        </w:tc>
        <w:tc>
          <w:tcPr>
            <w:tcW w:w="3436" w:type="dxa"/>
            <w:shd w:val="clear" w:color="auto" w:fill="86C3FF"/>
          </w:tcPr>
          <w:p w14:paraId="43C05AD5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1" w:right="83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•interpret and construct pie charts and line graphs calculate and interpret the </w:t>
            </w:r>
            <w:proofErr w:type="gramStart"/>
            <w:r>
              <w:rPr>
                <w:color w:val="000000"/>
                <w:sz w:val="24"/>
                <w:szCs w:val="24"/>
              </w:rPr>
              <w:t>mean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as an average</w:t>
            </w:r>
          </w:p>
        </w:tc>
      </w:tr>
      <w:tr w:rsidR="002A1942" w14:paraId="43C05ADF" w14:textId="77777777">
        <w:trPr>
          <w:trHeight w:val="978"/>
        </w:trPr>
        <w:tc>
          <w:tcPr>
            <w:tcW w:w="1774" w:type="dxa"/>
          </w:tcPr>
          <w:p w14:paraId="43C05AD7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83" w:line="249" w:lineRule="auto"/>
              <w:ind w:left="40" w:right="307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Extract info from data</w:t>
            </w:r>
          </w:p>
        </w:tc>
        <w:tc>
          <w:tcPr>
            <w:tcW w:w="3435" w:type="dxa"/>
            <w:shd w:val="clear" w:color="auto" w:fill="EBF5FF"/>
          </w:tcPr>
          <w:p w14:paraId="43C05AD8" w14:textId="77777777" w:rsidR="002A1942" w:rsidRDefault="002A19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5" w:type="dxa"/>
            <w:shd w:val="clear" w:color="auto" w:fill="D6EBFF"/>
          </w:tcPr>
          <w:p w14:paraId="43C05AD9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23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•ask and answer simple questions by counting the number of objects in each category and sorting the categories by quantity</w:t>
            </w:r>
          </w:p>
          <w:p w14:paraId="43C05ADA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1" w:lineRule="auto"/>
              <w:ind w:left="23" w:right="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•ask and answer questions about </w:t>
            </w:r>
            <w:proofErr w:type="spellStart"/>
            <w:r>
              <w:rPr>
                <w:color w:val="000000"/>
                <w:sz w:val="24"/>
                <w:szCs w:val="24"/>
              </w:rPr>
              <w:t>totalling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and comparing categorical data</w:t>
            </w:r>
          </w:p>
        </w:tc>
        <w:tc>
          <w:tcPr>
            <w:tcW w:w="3435" w:type="dxa"/>
            <w:shd w:val="clear" w:color="auto" w:fill="C3E0FF"/>
          </w:tcPr>
          <w:p w14:paraId="43C05ADB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3" w:right="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•solve one-step and two-step questions [for </w:t>
            </w:r>
            <w:proofErr w:type="gramStart"/>
            <w:r>
              <w:rPr>
                <w:color w:val="000000"/>
                <w:sz w:val="24"/>
                <w:szCs w:val="24"/>
              </w:rPr>
              <w:t>example, ‘</w:t>
            </w:r>
            <w:proofErr w:type="gramEnd"/>
            <w:r>
              <w:rPr>
                <w:color w:val="000000"/>
                <w:sz w:val="24"/>
                <w:szCs w:val="24"/>
              </w:rPr>
              <w:t>How many more?’ and ‘How many fewer?’] using information presented in scaled bar charts and pictograms and tables</w:t>
            </w:r>
          </w:p>
        </w:tc>
        <w:tc>
          <w:tcPr>
            <w:tcW w:w="3435" w:type="dxa"/>
            <w:shd w:val="clear" w:color="auto" w:fill="AED6FF"/>
          </w:tcPr>
          <w:p w14:paraId="43C05ADC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7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comparison, sum and difference problems using information presented in bar charts, pictograms, tables and other graphs</w:t>
            </w:r>
          </w:p>
        </w:tc>
        <w:tc>
          <w:tcPr>
            <w:tcW w:w="3436" w:type="dxa"/>
            <w:shd w:val="clear" w:color="auto" w:fill="9BCDFF"/>
          </w:tcPr>
          <w:p w14:paraId="43C05ADD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71" w:lineRule="auto"/>
              <w:ind w:left="22" w:right="148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•solve comparison, sum and difference problems using information presented in a line graph</w:t>
            </w:r>
          </w:p>
        </w:tc>
        <w:tc>
          <w:tcPr>
            <w:tcW w:w="3436" w:type="dxa"/>
            <w:shd w:val="clear" w:color="auto" w:fill="86C3FF"/>
          </w:tcPr>
          <w:p w14:paraId="43C05ADE" w14:textId="77777777" w:rsidR="002A1942" w:rsidRDefault="00B14B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/>
              <w:ind w:left="2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•use pie charts and line graphs to solve problems</w:t>
            </w:r>
          </w:p>
        </w:tc>
      </w:tr>
    </w:tbl>
    <w:p w14:paraId="43C05AE0" w14:textId="77777777" w:rsidR="002A1942" w:rsidRDefault="002A1942"/>
    <w:sectPr w:rsidR="002A1942">
      <w:type w:val="continuous"/>
      <w:pgSz w:w="23820" w:h="16840" w:orient="landscape"/>
      <w:pgMar w:top="1120" w:right="740" w:bottom="780" w:left="460" w:header="637" w:footer="5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C7946" w14:textId="77777777" w:rsidR="005C20B2" w:rsidRDefault="005C20B2">
      <w:r>
        <w:separator/>
      </w:r>
    </w:p>
  </w:endnote>
  <w:endnote w:type="continuationSeparator" w:id="0">
    <w:p w14:paraId="6A06ACE2" w14:textId="77777777" w:rsidR="005C20B2" w:rsidRDefault="005C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05AE2" w14:textId="77777777" w:rsidR="002A1942" w:rsidRDefault="002A1942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F737C" w14:textId="77777777" w:rsidR="005C20B2" w:rsidRDefault="005C20B2">
      <w:r>
        <w:separator/>
      </w:r>
    </w:p>
  </w:footnote>
  <w:footnote w:type="continuationSeparator" w:id="0">
    <w:p w14:paraId="439F9AB4" w14:textId="77777777" w:rsidR="005C20B2" w:rsidRDefault="005C2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803F0" w14:textId="05CB02FA" w:rsidR="00C91DE1" w:rsidRPr="00C91DE1" w:rsidRDefault="00C91DE1" w:rsidP="00C91DE1">
    <w:pPr>
      <w:pBdr>
        <w:top w:val="nil"/>
        <w:left w:val="nil"/>
        <w:bottom w:val="nil"/>
        <w:right w:val="nil"/>
        <w:between w:val="nil"/>
      </w:pBdr>
      <w:spacing w:line="14" w:lineRule="auto"/>
      <w:rPr>
        <w:b/>
        <w:color w:val="000000"/>
        <w:sz w:val="20"/>
        <w:szCs w:val="20"/>
        <w:u w:val="single"/>
        <w:lang w:val="en-GB"/>
      </w:rPr>
    </w:pPr>
    <w:r w:rsidRPr="00C91DE1">
      <w:rPr>
        <w:color w:val="000000"/>
        <w:sz w:val="20"/>
        <w:szCs w:val="20"/>
        <w:lang w:val="en-GB"/>
      </w:rPr>
      <w:drawing>
        <wp:anchor distT="0" distB="0" distL="114300" distR="114300" simplePos="0" relativeHeight="251663360" behindDoc="0" locked="0" layoutInCell="1" allowOverlap="1" wp14:anchorId="5D4178F5" wp14:editId="6829FE0A">
          <wp:simplePos x="0" y="0"/>
          <wp:positionH relativeFrom="column">
            <wp:posOffset>14151935</wp:posOffset>
          </wp:positionH>
          <wp:positionV relativeFrom="paragraph">
            <wp:posOffset>-340242</wp:posOffset>
          </wp:positionV>
          <wp:extent cx="520995" cy="597557"/>
          <wp:effectExtent l="0" t="0" r="0" b="0"/>
          <wp:wrapNone/>
          <wp:docPr id="1756362868" name="Picture 9" descr="wh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whit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995" cy="5975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91DE1">
      <w:rPr>
        <w:color w:val="000000"/>
        <w:sz w:val="20"/>
        <w:szCs w:val="20"/>
        <w:lang w:val="en-GB"/>
      </w:rPr>
      <w:drawing>
        <wp:anchor distT="0" distB="0" distL="114300" distR="114300" simplePos="0" relativeHeight="251661312" behindDoc="0" locked="0" layoutInCell="1" allowOverlap="1" wp14:anchorId="22FFBFC8" wp14:editId="7D440945">
          <wp:simplePos x="0" y="0"/>
          <wp:positionH relativeFrom="column">
            <wp:posOffset>-57829</wp:posOffset>
          </wp:positionH>
          <wp:positionV relativeFrom="paragraph">
            <wp:posOffset>-295556</wp:posOffset>
          </wp:positionV>
          <wp:extent cx="520995" cy="597557"/>
          <wp:effectExtent l="0" t="0" r="0" b="0"/>
          <wp:wrapNone/>
          <wp:docPr id="1781849390" name="Picture 9" descr="wh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whit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995" cy="5975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C05AE1" w14:textId="43A0AAF3" w:rsidR="002A1942" w:rsidRPr="00C91DE1" w:rsidRDefault="00C91DE1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  <w:lang w:val="en-GB"/>
      </w:rPr>
    </w:pPr>
    <w:r w:rsidRPr="00C91DE1">
      <w:rPr>
        <w:color w:val="000000"/>
        <w:sz w:val="20"/>
        <w:szCs w:val="20"/>
        <w:lang w:val="en-GB"/>
      </w:rPr>
      <w:t>Ma</w:t>
    </w:r>
    <w:r w:rsidR="00B14B98">
      <w:rPr>
        <w:i/>
        <w:noProof/>
        <w:color w:val="000000"/>
        <w:sz w:val="18"/>
        <w:szCs w:val="18"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43C05AE3" wp14:editId="43C05AE4">
              <wp:simplePos x="0" y="0"/>
              <wp:positionH relativeFrom="page">
                <wp:posOffset>6449922</wp:posOffset>
              </wp:positionH>
              <wp:positionV relativeFrom="page">
                <wp:posOffset>158433</wp:posOffset>
              </wp:positionV>
              <wp:extent cx="2687411" cy="423545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07057" y="3572990"/>
                        <a:ext cx="2677886" cy="414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025A08" w14:textId="3344C797" w:rsidR="00361C7D" w:rsidRDefault="00361C7D" w:rsidP="00361C7D">
                          <w:pPr>
                            <w:spacing w:line="275" w:lineRule="auto"/>
                            <w:ind w:left="20" w:firstLine="20"/>
                            <w:jc w:val="center"/>
                            <w:textDirection w:val="btLr"/>
                            <w:rPr>
                              <w:b/>
                              <w:color w:val="000000"/>
                              <w:sz w:val="25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5"/>
                            </w:rPr>
                            <w:t>Corpus Christi</w:t>
                          </w:r>
                        </w:p>
                        <w:p w14:paraId="43C05AE5" w14:textId="18DF9FCE" w:rsidR="002A1942" w:rsidRDefault="00B14B98" w:rsidP="00361C7D">
                          <w:pPr>
                            <w:spacing w:line="275" w:lineRule="auto"/>
                            <w:ind w:left="20" w:firstLine="20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5"/>
                            </w:rPr>
                            <w:t>Progression of Skills- Mathematics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3C05AE3" id="Rectangle 2" o:spid="_x0000_s1026" style="position:absolute;margin-left:507.85pt;margin-top:12.5pt;width:211.6pt;height:33.3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" filled="f" stroked="f">
              <v:textbox inset="0,0,0,0">
                <w:txbxContent>
                  <w:p w14:paraId="56025A08" w14:textId="3344C797" w:rsidR="00361C7D" w:rsidRDefault="00361C7D" w:rsidP="00361C7D">
                    <w:pPr>
                      <w:spacing w:line="275" w:lineRule="auto"/>
                      <w:ind w:left="20" w:firstLine="20"/>
                      <w:jc w:val="center"/>
                      <w:textDirection w:val="btLr"/>
                      <w:rPr>
                        <w:b/>
                        <w:color w:val="000000"/>
                        <w:sz w:val="25"/>
                      </w:rPr>
                    </w:pPr>
                    <w:r>
                      <w:rPr>
                        <w:b/>
                        <w:color w:val="000000"/>
                        <w:sz w:val="25"/>
                      </w:rPr>
                      <w:t>Corpus Christi</w:t>
                    </w:r>
                  </w:p>
                  <w:p w14:paraId="43C05AE5" w14:textId="18DF9FCE" w:rsidR="002A1942" w:rsidRDefault="00B14B98" w:rsidP="00361C7D">
                    <w:pPr>
                      <w:spacing w:line="275" w:lineRule="auto"/>
                      <w:ind w:left="20" w:firstLine="20"/>
                      <w:jc w:val="center"/>
                      <w:textDirection w:val="btLr"/>
                    </w:pPr>
                    <w:r>
                      <w:rPr>
                        <w:b/>
                        <w:color w:val="000000"/>
                        <w:sz w:val="25"/>
                      </w:rPr>
                      <w:t>Progression of Skills- Mathematics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FA7EC0"/>
    <w:multiLevelType w:val="hybridMultilevel"/>
    <w:tmpl w:val="FDD67E22"/>
    <w:lvl w:ilvl="0" w:tplc="49C8DEC6">
      <w:start w:val="2"/>
      <w:numFmt w:val="bullet"/>
      <w:lvlText w:val="-"/>
      <w:lvlJc w:val="left"/>
      <w:pPr>
        <w:ind w:left="38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num w:numId="1" w16cid:durableId="51730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942"/>
    <w:rsid w:val="001D2F33"/>
    <w:rsid w:val="001F5F96"/>
    <w:rsid w:val="001F76A8"/>
    <w:rsid w:val="00275904"/>
    <w:rsid w:val="002A1942"/>
    <w:rsid w:val="002C6FC5"/>
    <w:rsid w:val="00361C7D"/>
    <w:rsid w:val="003C220E"/>
    <w:rsid w:val="00492087"/>
    <w:rsid w:val="004B64A9"/>
    <w:rsid w:val="004B6EBB"/>
    <w:rsid w:val="005440B5"/>
    <w:rsid w:val="00553056"/>
    <w:rsid w:val="005C20B2"/>
    <w:rsid w:val="005F11A7"/>
    <w:rsid w:val="00646F4A"/>
    <w:rsid w:val="007B3340"/>
    <w:rsid w:val="008233F4"/>
    <w:rsid w:val="00825FF7"/>
    <w:rsid w:val="009E358F"/>
    <w:rsid w:val="00A12FD4"/>
    <w:rsid w:val="00A17F08"/>
    <w:rsid w:val="00A83A67"/>
    <w:rsid w:val="00B14B98"/>
    <w:rsid w:val="00B73F2A"/>
    <w:rsid w:val="00C77855"/>
    <w:rsid w:val="00C86A55"/>
    <w:rsid w:val="00C90069"/>
    <w:rsid w:val="00C91DE1"/>
    <w:rsid w:val="00CA6BA4"/>
    <w:rsid w:val="00D06418"/>
    <w:rsid w:val="00DA594A"/>
    <w:rsid w:val="00E2455E"/>
    <w:rsid w:val="00EF1731"/>
    <w:rsid w:val="00F1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C05933"/>
  <w15:docId w15:val="{5DD4EE52-8896-4009-AD56-E236E186E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line="276" w:lineRule="exact"/>
      <w:ind w:left="20"/>
    </w:pPr>
    <w:rPr>
      <w:b/>
      <w:bCs/>
      <w:sz w:val="25"/>
      <w:szCs w:val="25"/>
    </w:rPr>
  </w:style>
  <w:style w:type="paragraph" w:styleId="BodyText">
    <w:name w:val="Body Text"/>
    <w:basedOn w:val="Normal"/>
    <w:uiPriority w:val="1"/>
    <w:qFormat/>
    <w:rPr>
      <w:i/>
      <w:iCs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22"/>
    </w:pPr>
  </w:style>
  <w:style w:type="paragraph" w:styleId="Header">
    <w:name w:val="header"/>
    <w:basedOn w:val="Normal"/>
    <w:link w:val="HeaderChar"/>
    <w:uiPriority w:val="99"/>
    <w:unhideWhenUsed/>
    <w:rsid w:val="00543A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3A7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543A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3A77"/>
    <w:rPr>
      <w:rFonts w:ascii="Calibri" w:eastAsia="Calibri" w:hAnsi="Calibri" w:cs="Calibri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E297D2BF2034397F04FD94D2B5E6D" ma:contentTypeVersion="14" ma:contentTypeDescription="Create a new document." ma:contentTypeScope="" ma:versionID="c1cea8cc20474a642355195c0b42d86d">
  <xsd:schema xmlns:xsd="http://www.w3.org/2001/XMLSchema" xmlns:xs="http://www.w3.org/2001/XMLSchema" xmlns:p="http://schemas.microsoft.com/office/2006/metadata/properties" xmlns:ns2="b28fa76c-b91d-4aca-9e03-cb0d59695d15" xmlns:ns3="fca2ca73-11fb-413a-b85c-5c37f9c02cf0" targetNamespace="http://schemas.microsoft.com/office/2006/metadata/properties" ma:root="true" ma:fieldsID="c11181524ee2c81529961077f72ae43c" ns2:_="" ns3:_="">
    <xsd:import namespace="b28fa76c-b91d-4aca-9e03-cb0d59695d15"/>
    <xsd:import namespace="fca2ca73-11fb-413a-b85c-5c37f9c02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Review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fa76c-b91d-4aca-9e03-cb0d59695d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8971e13-51fd-4ee4-bf43-bbc5dc2975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ReviewDate" ma:index="21" nillable="true" ma:displayName="Review Date" ma:format="DateOnly" ma:internalName="Review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2ca73-11fb-413a-b85c-5c37f9c02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7bef4bf-0973-473f-973b-f8d9850feb65}" ma:internalName="TaxCatchAll" ma:showField="CatchAllData" ma:web="fca2ca73-11fb-413a-b85c-5c37f9c02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oJ3Ai8HCZJIp6Gl4OqoDhVmt5w==">CgMxLjAyCGguZ2pkZ3hzOAByITFYdV9faFozV2hERXVMa3BDbnZDVUFBTTNsOWtrUlJwVg==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28fa76c-b91d-4aca-9e03-cb0d59695d15">
      <Terms xmlns="http://schemas.microsoft.com/office/infopath/2007/PartnerControls"/>
    </lcf76f155ced4ddcb4097134ff3c332f>
    <TaxCatchAll xmlns="fca2ca73-11fb-413a-b85c-5c37f9c02cf0" xsi:nil="true"/>
    <ReviewDate xmlns="b28fa76c-b91d-4aca-9e03-cb0d59695d15" xsi:nil="true"/>
  </documentManagement>
</p:properties>
</file>

<file path=customXml/itemProps1.xml><?xml version="1.0" encoding="utf-8"?>
<ds:datastoreItem xmlns:ds="http://schemas.openxmlformats.org/officeDocument/2006/customXml" ds:itemID="{93E0E8C5-8F58-401D-AA3F-439425F044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fa76c-b91d-4aca-9e03-cb0d59695d15"/>
    <ds:schemaRef ds:uri="fca2ca73-11fb-413a-b85c-5c37f9c02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8DEFED49-CC56-4364-AFA0-2EA86EA550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661042-18B1-4B8D-9EB4-DA4E1FC3B396}">
  <ds:schemaRefs>
    <ds:schemaRef ds:uri="http://schemas.microsoft.com/office/2006/metadata/properties"/>
    <ds:schemaRef ds:uri="http://schemas.microsoft.com/office/infopath/2007/PartnerControls"/>
    <ds:schemaRef ds:uri="b28fa76c-b91d-4aca-9e03-cb0d59695d15"/>
    <ds:schemaRef ds:uri="fca2ca73-11fb-413a-b85c-5c37f9c02c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8</Pages>
  <Words>3538</Words>
  <Characters>20167</Characters>
  <Application>Microsoft Office Word</Application>
  <DocSecurity>0</DocSecurity>
  <Lines>168</Lines>
  <Paragraphs>47</Paragraphs>
  <ScaleCrop>false</ScaleCrop>
  <Company/>
  <LinksUpToDate>false</LinksUpToDate>
  <CharactersWithSpaces>23658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Tidd</dc:creator>
  <cp:lastModifiedBy>E Elsom</cp:lastModifiedBy>
  <cp:revision>23</cp:revision>
  <cp:lastPrinted>2026-01-20T08:06:00Z</cp:lastPrinted>
  <dcterms:created xsi:type="dcterms:W3CDTF">2024-03-13T13:02:00Z</dcterms:created>
  <dcterms:modified xsi:type="dcterms:W3CDTF">2026-06-10T16:49:00Z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2014-02-18T00:00:00Z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2024-03-13T00:00:00Z</vt:filetime>
  </property>
  <property fmtid="{D5CDD505-2E9C-101B-9397-08002B2CF9AE}" pid="5" name="Producer">
    <vt:lpwstr>Microsoft® Office Excel® 2007</vt:lpwstr>
  </property>
  <property fmtid="{D5CDD505-2E9C-101B-9397-08002B2CF9AE}" pid="6" name="ContentTypeId">
    <vt:lpwstr>0x01010079FE297D2BF2034397F04FD94D2B5E6D</vt:lpwstr>
  </property>
  <property fmtid="{D5CDD505-2E9C-101B-9397-08002B2CF9AE}" pid="7" name="Order">
    <vt:r8>2446100</vt:r8>
  </property>
  <property fmtid="{D5CDD505-2E9C-101B-9397-08002B2CF9AE}" pid="8" name="ComplianceAssetId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