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2940"/>
        <w:gridCol w:w="37"/>
        <w:gridCol w:w="2221"/>
        <w:gridCol w:w="1676"/>
        <w:gridCol w:w="356"/>
        <w:gridCol w:w="2740"/>
        <w:gridCol w:w="838"/>
        <w:gridCol w:w="1548"/>
        <w:gridCol w:w="2386"/>
      </w:tblGrid>
      <w:tr w:rsidR="000465E4" w:rsidRPr="00F35AE5" w14:paraId="04DA5C95" w14:textId="77777777" w:rsidTr="005640B8">
        <w:trPr>
          <w:tblCellSpacing w:w="15" w:type="dxa"/>
        </w:trPr>
        <w:tc>
          <w:tcPr>
            <w:tcW w:w="3888" w:type="dxa"/>
            <w:gridSpan w:val="2"/>
            <w:shd w:val="clear" w:color="auto" w:fill="974D8C"/>
            <w:vAlign w:val="center"/>
          </w:tcPr>
          <w:p w14:paraId="560C06ED" w14:textId="77777777" w:rsidR="000465E4" w:rsidRPr="00F35AE5" w:rsidRDefault="000465E4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3"/>
            <w:vAlign w:val="center"/>
          </w:tcPr>
          <w:p w14:paraId="267293CE" w14:textId="7E116508" w:rsidR="000465E4" w:rsidRPr="00F35AE5" w:rsidRDefault="005640B8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904" w:type="dxa"/>
            <w:gridSpan w:val="3"/>
            <w:shd w:val="clear" w:color="auto" w:fill="974D8C"/>
            <w:vAlign w:val="center"/>
          </w:tcPr>
          <w:p w14:paraId="149D1A48" w14:textId="2AD45984" w:rsidR="000465E4" w:rsidRPr="00F35AE5" w:rsidRDefault="000465E4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9E4A6C"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6DD9529F" w:rsidR="000465E4" w:rsidRPr="00F35AE5" w:rsidRDefault="00C84829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4</w:t>
            </w:r>
          </w:p>
        </w:tc>
      </w:tr>
      <w:tr w:rsidR="00D30080" w:rsidRPr="00F35AE5" w14:paraId="6CB9C78D" w14:textId="77777777" w:rsidTr="00AD38A2">
        <w:trPr>
          <w:tblCellSpacing w:w="15" w:type="dxa"/>
        </w:trPr>
        <w:tc>
          <w:tcPr>
            <w:tcW w:w="948" w:type="dxa"/>
            <w:shd w:val="clear" w:color="auto" w:fill="974D8C"/>
            <w:vAlign w:val="center"/>
            <w:hideMark/>
          </w:tcPr>
          <w:p w14:paraId="481E7361" w14:textId="2749F248" w:rsidR="00D30080" w:rsidRPr="005640B8" w:rsidRDefault="00D30080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796629"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947" w:type="dxa"/>
            <w:gridSpan w:val="2"/>
            <w:shd w:val="clear" w:color="auto" w:fill="974D8C"/>
            <w:vAlign w:val="center"/>
          </w:tcPr>
          <w:p w14:paraId="533D335E" w14:textId="317BB62F" w:rsidR="00D30080" w:rsidRPr="005640B8" w:rsidRDefault="00073AF7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191" w:type="dxa"/>
            <w:shd w:val="clear" w:color="auto" w:fill="974D8C"/>
            <w:vAlign w:val="center"/>
            <w:hideMark/>
          </w:tcPr>
          <w:p w14:paraId="6DE882E6" w14:textId="666E7E94" w:rsidR="00D30080" w:rsidRPr="005640B8" w:rsidRDefault="74163F4B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002" w:type="dxa"/>
            <w:gridSpan w:val="2"/>
            <w:shd w:val="clear" w:color="auto" w:fill="974D8C"/>
            <w:vAlign w:val="center"/>
          </w:tcPr>
          <w:p w14:paraId="0BF2A506" w14:textId="6EB8C333" w:rsidR="00D30080" w:rsidRPr="005640B8" w:rsidRDefault="00D30080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796629"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710" w:type="dxa"/>
            <w:shd w:val="clear" w:color="auto" w:fill="974D8C"/>
            <w:vAlign w:val="center"/>
            <w:hideMark/>
          </w:tcPr>
          <w:p w14:paraId="76B18735" w14:textId="0B53DA71" w:rsidR="00D30080" w:rsidRPr="005640B8" w:rsidRDefault="00D7650C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796629"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139CE6A8" w14:textId="77777777" w:rsidR="00D30080" w:rsidRPr="005640B8" w:rsidRDefault="00D30080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  <w:hideMark/>
          </w:tcPr>
          <w:p w14:paraId="05496BD0" w14:textId="674AD086" w:rsidR="00D30080" w:rsidRPr="005640B8" w:rsidRDefault="00D7650C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771A8D" w:rsidRPr="00F35AE5" w14:paraId="5FD87931" w14:textId="77777777" w:rsidTr="00AD38A2">
        <w:trPr>
          <w:tblCellSpacing w:w="15" w:type="dxa"/>
        </w:trPr>
        <w:tc>
          <w:tcPr>
            <w:tcW w:w="948" w:type="dxa"/>
          </w:tcPr>
          <w:p w14:paraId="11AAB2D2" w14:textId="77777777" w:rsidR="00771A8D" w:rsidRDefault="00771A8D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1</w:t>
            </w:r>
          </w:p>
          <w:p w14:paraId="2E2966E2" w14:textId="30320281" w:rsidR="005640B8" w:rsidRPr="00F35AE5" w:rsidRDefault="005640B8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r w:rsidR="00FB29E8">
              <w:rPr>
                <w:rFonts w:eastAsia="Times New Roman" w:cstheme="minorHAnsi"/>
                <w:sz w:val="20"/>
                <w:szCs w:val="20"/>
                <w:lang w:eastAsia="en-GB"/>
              </w:rPr>
              <w:t>Flexible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947" w:type="dxa"/>
            <w:gridSpan w:val="2"/>
          </w:tcPr>
          <w:p w14:paraId="055CACEB" w14:textId="23E51648" w:rsidR="00771A8D" w:rsidRPr="00F35AE5" w:rsidRDefault="00C84829" w:rsidP="006C4288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U4.2.1 Describe what a prophet is drawing on Elijah and John the Baptist as examples.</w:t>
            </w:r>
          </w:p>
        </w:tc>
        <w:tc>
          <w:tcPr>
            <w:tcW w:w="2191" w:type="dxa"/>
          </w:tcPr>
          <w:p w14:paraId="752B6E1C" w14:textId="77777777" w:rsidR="00C84829" w:rsidRPr="00C84829" w:rsidRDefault="00C84829" w:rsidP="00C84829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Thinking about Matthew’s Gospel</w:t>
            </w:r>
          </w:p>
          <w:p w14:paraId="4F626B6B" w14:textId="1E2C27B4" w:rsidR="00886C61" w:rsidRPr="00C84829" w:rsidRDefault="00C84829" w:rsidP="00C84829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The preaching of John the Baptist (Matthew 3:1–6)</w:t>
            </w:r>
          </w:p>
        </w:tc>
        <w:tc>
          <w:tcPr>
            <w:tcW w:w="2002" w:type="dxa"/>
            <w:gridSpan w:val="2"/>
          </w:tcPr>
          <w:p w14:paraId="07C0050F" w14:textId="77777777" w:rsidR="00C84829" w:rsidRPr="00C84829" w:rsidRDefault="00C84829" w:rsidP="00C8482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John the Baptist, prophet, Isaiah, Elijah</w:t>
            </w:r>
          </w:p>
          <w:p w14:paraId="0DBFBC9E" w14:textId="4364A94F" w:rsidR="00771A8D" w:rsidRPr="00F35AE5" w:rsidRDefault="00771A8D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5BEEE52D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43AF993D" w14:textId="77777777" w:rsidR="00AA18E1" w:rsidRPr="00AA18E1" w:rsidRDefault="00AA18E1" w:rsidP="00AA18E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Learn about Matthew’s Gospel, its links with the Old Testament and how Matthew presents John the Baptist as a prophet through connections with Isaiah and Elijah. </w:t>
            </w:r>
          </w:p>
          <w:p w14:paraId="237B90BB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0983D4E4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Children explain how Matthew shows John the Baptist is a prophet. </w:t>
            </w:r>
          </w:p>
          <w:p w14:paraId="66696F68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0FB3BD96" w14:textId="145FCF85" w:rsidR="00771A8D" w:rsidRPr="00AA18E1" w:rsidRDefault="00AA18E1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write a definition of a prophet and give examples.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EFE405D" w14:textId="77777777" w:rsidR="00453717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Class Bible</w:t>
            </w:r>
          </w:p>
          <w:p w14:paraId="0F584DFE" w14:textId="6172DFBD" w:rsidR="00AA18E1" w:rsidRPr="00AA18E1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Classroom resource ‘Key words’ (CR_Y4_B2_01a) and ‘The books of the Bible’ (CR_Y4_B2_L01b)</w:t>
            </w:r>
          </w:p>
          <w:p w14:paraId="7D7CE234" w14:textId="617CE489" w:rsidR="00771A8D" w:rsidRPr="00F35AE5" w:rsidRDefault="00771A8D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0049F2BA" w14:textId="77777777" w:rsidR="00AA18E1" w:rsidRPr="00AA18E1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Can children describe how Matthew shows people John the Baptist is a prophet?</w:t>
            </w:r>
          </w:p>
          <w:p w14:paraId="3AFEE65E" w14:textId="160CE07B" w:rsidR="00771A8D" w:rsidRPr="00F35AE5" w:rsidRDefault="00771A8D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771A8D" w:rsidRPr="00F35AE5" w14:paraId="7457C5B0" w14:textId="77777777" w:rsidTr="00AD38A2">
        <w:trPr>
          <w:tblCellSpacing w:w="15" w:type="dxa"/>
        </w:trPr>
        <w:tc>
          <w:tcPr>
            <w:tcW w:w="948" w:type="dxa"/>
          </w:tcPr>
          <w:p w14:paraId="48CAA6D6" w14:textId="77777777" w:rsidR="00771A8D" w:rsidRDefault="00452850" w:rsidP="001F1EFB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2</w:t>
            </w:r>
          </w:p>
          <w:p w14:paraId="4F374265" w14:textId="7E7568EF" w:rsidR="001C2F6A" w:rsidRPr="00F35AE5" w:rsidRDefault="001C2F6A" w:rsidP="001F1EFB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r w:rsidR="006C4288">
              <w:rPr>
                <w:rFonts w:eastAsia="Times New Roman" w:cstheme="minorHAnsi"/>
                <w:sz w:val="20"/>
                <w:szCs w:val="20"/>
                <w:lang w:eastAsia="en-GB"/>
              </w:rPr>
              <w:t>Core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947" w:type="dxa"/>
            <w:gridSpan w:val="2"/>
          </w:tcPr>
          <w:p w14:paraId="12A9FFC9" w14:textId="77777777" w:rsidR="00C84829" w:rsidRPr="00C84829" w:rsidRDefault="00C84829" w:rsidP="00C84829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U4.2.2. Show some understanding of the cultural and religious context of Elijah’s time and why people needed to be reminded of God’s covenant.</w:t>
            </w:r>
          </w:p>
          <w:p w14:paraId="15FB0AEA" w14:textId="147BB9A5" w:rsidR="00771A8D" w:rsidRPr="006C4288" w:rsidRDefault="00771A8D" w:rsidP="006C4288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91" w:type="dxa"/>
          </w:tcPr>
          <w:p w14:paraId="51BE238B" w14:textId="77777777" w:rsidR="00C84829" w:rsidRPr="00C84829" w:rsidRDefault="00C84829" w:rsidP="00C84829">
            <w:pPr>
              <w:keepNext/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Who was Elijah?</w:t>
            </w:r>
          </w:p>
          <w:p w14:paraId="5ADE6DE6" w14:textId="0EBBE0DC" w:rsidR="00CD3337" w:rsidRPr="001C2F6A" w:rsidRDefault="00CD3337" w:rsidP="001F1EFB">
            <w:pPr>
              <w:keepNext/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02" w:type="dxa"/>
            <w:gridSpan w:val="2"/>
          </w:tcPr>
          <w:p w14:paraId="1A308BA7" w14:textId="77777777" w:rsidR="00C84829" w:rsidRPr="00C84829" w:rsidRDefault="00C84829" w:rsidP="00C84829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Elijah</w:t>
            </w:r>
          </w:p>
          <w:p w14:paraId="222B07EB" w14:textId="2D7CD5B6" w:rsidR="00771A8D" w:rsidRPr="00F35AE5" w:rsidRDefault="00771A8D" w:rsidP="001F1EFB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74579DAC" w14:textId="77777777" w:rsidR="00AA18E1" w:rsidRDefault="00AA18E1" w:rsidP="00AA18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62351D33" w14:textId="77777777" w:rsidR="00AA18E1" w:rsidRPr="00AA18E1" w:rsidRDefault="00AA18E1" w:rsidP="00AA18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A18E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Elijah, the divided kingdom of Israel and Judah, King Ahab, and why Elijah was sent to remind people of God’s covenant. </w:t>
            </w:r>
          </w:p>
          <w:p w14:paraId="4B9A3CA2" w14:textId="77777777" w:rsidR="00AA18E1" w:rsidRDefault="00AA18E1" w:rsidP="00AA18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7520677E" w14:textId="1498F922" w:rsidR="00AA18E1" w:rsidRPr="00AA18E1" w:rsidRDefault="00AA18E1" w:rsidP="00AA18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A18E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a story map of Elijah and Ahab. </w:t>
            </w:r>
          </w:p>
          <w:p w14:paraId="6CABC45C" w14:textId="77777777" w:rsidR="00AA18E1" w:rsidRDefault="00AA18E1" w:rsidP="00AA18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2F2A7698" w14:textId="772F4D0C" w:rsidR="00AA18E1" w:rsidRPr="00AA18E1" w:rsidRDefault="00AA18E1" w:rsidP="00AA18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A18E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create a fact file about Elijah and his times.</w:t>
            </w:r>
          </w:p>
          <w:p w14:paraId="67DB8368" w14:textId="6F6FCD78" w:rsidR="00771A8D" w:rsidRPr="00783F86" w:rsidRDefault="00771A8D" w:rsidP="00783F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AD09FD0" w14:textId="77777777" w:rsidR="00AA18E1" w:rsidRPr="00AA18E1" w:rsidRDefault="00AA18E1" w:rsidP="00AA18E1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Classroom resource ‘Christian Bible covenant timeline’ (CR_Y4_B2_L02a) and ‘The land where Elijah lived’ (CR_Y4_B2_L02b)</w:t>
            </w:r>
          </w:p>
          <w:p w14:paraId="6B4D2018" w14:textId="608FD523" w:rsidR="00771A8D" w:rsidRPr="00F35AE5" w:rsidRDefault="00AA18E1" w:rsidP="00AA18E1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Activity sheet ‘Story map: Elijah and Ahab’ (LTP_AS_Y4_B2_L02)</w:t>
            </w:r>
          </w:p>
        </w:tc>
        <w:tc>
          <w:tcPr>
            <w:tcW w:w="2341" w:type="dxa"/>
          </w:tcPr>
          <w:p w14:paraId="47475EF5" w14:textId="77777777" w:rsidR="00AA18E1" w:rsidRPr="00AA18E1" w:rsidRDefault="00AA18E1" w:rsidP="00AA18E1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Can the children show some understanding of Elijah’s story and the time when he lived?</w:t>
            </w:r>
          </w:p>
          <w:p w14:paraId="08D52777" w14:textId="608F9953" w:rsidR="00771A8D" w:rsidRPr="00F35AE5" w:rsidRDefault="00771A8D" w:rsidP="001F1EFB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14:paraId="111C00B9" w14:textId="77777777" w:rsidR="00453717" w:rsidRDefault="00453717">
      <w:r>
        <w:br w:type="page"/>
      </w: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2977"/>
        <w:gridCol w:w="2221"/>
        <w:gridCol w:w="2032"/>
        <w:gridCol w:w="2740"/>
        <w:gridCol w:w="2386"/>
        <w:gridCol w:w="2386"/>
      </w:tblGrid>
      <w:tr w:rsidR="00453717" w:rsidRPr="00F35AE5" w14:paraId="576129DC" w14:textId="77777777" w:rsidTr="00803A7A">
        <w:trPr>
          <w:tblCellSpacing w:w="15" w:type="dxa"/>
        </w:trPr>
        <w:tc>
          <w:tcPr>
            <w:tcW w:w="948" w:type="dxa"/>
            <w:shd w:val="clear" w:color="auto" w:fill="974D8C"/>
            <w:vAlign w:val="center"/>
          </w:tcPr>
          <w:p w14:paraId="62ED43CC" w14:textId="78C3F85D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>Lesson no.</w:t>
            </w:r>
          </w:p>
        </w:tc>
        <w:tc>
          <w:tcPr>
            <w:tcW w:w="2947" w:type="dxa"/>
            <w:shd w:val="clear" w:color="auto" w:fill="974D8C"/>
            <w:vAlign w:val="center"/>
          </w:tcPr>
          <w:p w14:paraId="434EC1F9" w14:textId="77777777" w:rsidR="00453717" w:rsidRPr="00197045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191" w:type="dxa"/>
            <w:shd w:val="clear" w:color="auto" w:fill="974D8C"/>
            <w:vAlign w:val="center"/>
          </w:tcPr>
          <w:p w14:paraId="3F7457A1" w14:textId="77777777" w:rsidR="00453717" w:rsidRPr="005640B8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Title/Scripture</w:t>
            </w:r>
          </w:p>
        </w:tc>
        <w:tc>
          <w:tcPr>
            <w:tcW w:w="2002" w:type="dxa"/>
            <w:shd w:val="clear" w:color="auto" w:fill="974D8C"/>
            <w:vAlign w:val="center"/>
          </w:tcPr>
          <w:p w14:paraId="6D52A416" w14:textId="77777777" w:rsidR="00453717" w:rsidRPr="00197045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Key vocabulary</w:t>
            </w:r>
          </w:p>
        </w:tc>
        <w:tc>
          <w:tcPr>
            <w:tcW w:w="2710" w:type="dxa"/>
            <w:shd w:val="clear" w:color="auto" w:fill="974D8C"/>
            <w:vAlign w:val="center"/>
          </w:tcPr>
          <w:p w14:paraId="166DCFB7" w14:textId="77777777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0DC64C5E" w14:textId="77777777" w:rsidR="00453717" w:rsidRPr="00197045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0B6C5E0F" w14:textId="77777777" w:rsidR="00453717" w:rsidRPr="00197045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CD3337" w:rsidRPr="00F35AE5" w14:paraId="383B057A" w14:textId="77777777" w:rsidTr="00AD38A2">
        <w:trPr>
          <w:tblCellSpacing w:w="15" w:type="dxa"/>
        </w:trPr>
        <w:tc>
          <w:tcPr>
            <w:tcW w:w="948" w:type="dxa"/>
          </w:tcPr>
          <w:p w14:paraId="716E6C2B" w14:textId="77777777" w:rsidR="00CD3337" w:rsidRDefault="00CD3337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</w:p>
          <w:p w14:paraId="0EAE2CDD" w14:textId="2448A0F5" w:rsidR="00CD3337" w:rsidRPr="00F35AE5" w:rsidRDefault="00CD3337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r w:rsidR="006C4288">
              <w:rPr>
                <w:rFonts w:eastAsia="Times New Roman" w:cstheme="minorHAnsi"/>
                <w:sz w:val="20"/>
                <w:szCs w:val="20"/>
                <w:lang w:eastAsia="en-GB"/>
              </w:rPr>
              <w:t>Flexible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947" w:type="dxa"/>
          </w:tcPr>
          <w:p w14:paraId="730A8131" w14:textId="77777777" w:rsidR="00C84829" w:rsidRPr="00C84829" w:rsidRDefault="00C84829" w:rsidP="00C8482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U4.2.2. Show some understanding of the cultural and religious context of Elijah’s time and why people needed to be reminded of God’s covenant.</w:t>
            </w:r>
          </w:p>
          <w:p w14:paraId="4AFBC884" w14:textId="618F07B0" w:rsidR="00CD3337" w:rsidRPr="00F35AE5" w:rsidRDefault="00CD3337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191" w:type="dxa"/>
          </w:tcPr>
          <w:p w14:paraId="509468B0" w14:textId="77777777" w:rsidR="00453717" w:rsidRDefault="00C84829" w:rsidP="00C8482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b/>
                <w:bCs/>
                <w:sz w:val="20"/>
                <w:szCs w:val="20"/>
              </w:rPr>
              <w:t>Elijah meets God</w:t>
            </w:r>
          </w:p>
          <w:p w14:paraId="43AE3A1D" w14:textId="4A378FCC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Elijah’s encounter with God (1 Kings 19:4–15)</w:t>
            </w:r>
          </w:p>
          <w:p w14:paraId="38484C91" w14:textId="09588783" w:rsidR="00CD3337" w:rsidRPr="00CD3337" w:rsidRDefault="00CD3337" w:rsidP="00573E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002" w:type="dxa"/>
          </w:tcPr>
          <w:p w14:paraId="16A811E8" w14:textId="77777777" w:rsidR="00C84829" w:rsidRPr="00C84829" w:rsidRDefault="00C84829" w:rsidP="00C8482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Elijah, prophet</w:t>
            </w:r>
          </w:p>
          <w:p w14:paraId="48AE1DA2" w14:textId="25760CD8" w:rsidR="00CD3337" w:rsidRPr="00F35AE5" w:rsidRDefault="00CD3337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4B950F1D" w14:textId="77777777" w:rsidR="00AA18E1" w:rsidRDefault="00AA18E1" w:rsidP="00573E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126DA7A1" w14:textId="77777777" w:rsidR="00AA18E1" w:rsidRDefault="00AA18E1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Learn about Elijah’s encounter with God in the wilderness and reflect on the significance of the angel, the journey to Mount Horeb and God’s presence in the ‘low whisper’. </w:t>
            </w:r>
          </w:p>
          <w:p w14:paraId="6B28A025" w14:textId="2E4B1B93" w:rsidR="00AA18E1" w:rsidRDefault="00AA18E1" w:rsidP="00573E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73B22220" w14:textId="77777777" w:rsidR="00AA18E1" w:rsidRDefault="00AA18E1" w:rsidP="00573E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write a poem inspired by Elijah’s encounter with God.</w:t>
            </w: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Alternative Independent activity </w:t>
            </w:r>
          </w:p>
          <w:p w14:paraId="5AB3AA37" w14:textId="13C47B12" w:rsidR="00CD3337" w:rsidRPr="00AA18E1" w:rsidRDefault="00AA18E1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write as Elijah about his experiences in the desert and on Mount Horeb.</w:t>
            </w:r>
          </w:p>
        </w:tc>
        <w:tc>
          <w:tcPr>
            <w:tcW w:w="2356" w:type="dxa"/>
            <w:shd w:val="clear" w:color="auto" w:fill="FFFFFF" w:themeFill="background1"/>
          </w:tcPr>
          <w:p w14:paraId="7ED6A233" w14:textId="77777777" w:rsidR="00453717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Class Bible</w:t>
            </w:r>
          </w:p>
          <w:p w14:paraId="68E2E2AE" w14:textId="3BF34624" w:rsidR="00453717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Classroom resource ‘The books of the Bible’ (CR_Y4_B2_L01b) and ‘The land where Elijah lived’ (CR_Y4_B2_L02b)</w:t>
            </w:r>
          </w:p>
          <w:p w14:paraId="31A65164" w14:textId="078DE04F" w:rsidR="00AA18E1" w:rsidRPr="00AA18E1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Activity sheet ‘Bible text: The Lord speaks to Elijah’ (AS_Y4_B2_L03)</w:t>
            </w:r>
          </w:p>
          <w:p w14:paraId="3995DC11" w14:textId="4219F801" w:rsidR="00CD3337" w:rsidRPr="00F35AE5" w:rsidRDefault="00CD3337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F1247C8" w14:textId="77777777" w:rsidR="00AA18E1" w:rsidRPr="00AA18E1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Can children show understanding of the story of Elijah’s encounter with God?</w:t>
            </w:r>
          </w:p>
          <w:p w14:paraId="45285B15" w14:textId="0AD7422C" w:rsidR="00CD3337" w:rsidRPr="00F35AE5" w:rsidRDefault="00CD3337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CD3337" w:rsidRPr="00F35AE5" w14:paraId="201D39F0" w14:textId="77777777" w:rsidTr="00AD38A2">
        <w:trPr>
          <w:tblCellSpacing w:w="15" w:type="dxa"/>
        </w:trPr>
        <w:tc>
          <w:tcPr>
            <w:tcW w:w="948" w:type="dxa"/>
          </w:tcPr>
          <w:p w14:paraId="6C7CCA78" w14:textId="77777777" w:rsidR="00CD3337" w:rsidRDefault="00CD3337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4</w:t>
            </w:r>
          </w:p>
          <w:p w14:paraId="4B4DF2C9" w14:textId="40701637" w:rsidR="00CD3337" w:rsidRPr="00F35AE5" w:rsidRDefault="00CD3337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r w:rsidR="0067554B">
              <w:rPr>
                <w:rFonts w:eastAsia="Times New Roman" w:cstheme="minorHAnsi"/>
                <w:sz w:val="20"/>
                <w:szCs w:val="20"/>
                <w:lang w:eastAsia="en-GB"/>
              </w:rPr>
              <w:t>Core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947" w:type="dxa"/>
          </w:tcPr>
          <w:p w14:paraId="37F63042" w14:textId="77777777" w:rsidR="00453717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U4.2.1. Describe what a prophet is drawing on Elijah and John the Baptist as examples.</w:t>
            </w:r>
          </w:p>
          <w:p w14:paraId="60D084A0" w14:textId="36034EE3" w:rsidR="00C84829" w:rsidRPr="00C84829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R4.2.1. Reflecting on how Elijah and John the Baptist’s words speak to people today.</w:t>
            </w:r>
          </w:p>
          <w:p w14:paraId="0867DE37" w14:textId="415A73DF" w:rsidR="00CD3337" w:rsidRPr="00F35AE5" w:rsidRDefault="00CD3337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191" w:type="dxa"/>
          </w:tcPr>
          <w:p w14:paraId="39894711" w14:textId="77777777" w:rsidR="00453717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b/>
                <w:bCs/>
                <w:sz w:val="20"/>
                <w:szCs w:val="20"/>
              </w:rPr>
              <w:t>Linking Elijah and John</w:t>
            </w:r>
          </w:p>
          <w:p w14:paraId="3586F00B" w14:textId="6B0BAA18" w:rsidR="00C84829" w:rsidRPr="00C84829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2 Kings 1:7–8</w:t>
            </w:r>
          </w:p>
          <w:p w14:paraId="13C4AB9D" w14:textId="74D674E6" w:rsidR="00CD3337" w:rsidRPr="00CD3337" w:rsidRDefault="00CD3337" w:rsidP="00573E20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002" w:type="dxa"/>
          </w:tcPr>
          <w:p w14:paraId="589B8EB7" w14:textId="77777777" w:rsidR="00C84829" w:rsidRPr="00C84829" w:rsidRDefault="00C84829" w:rsidP="00C84829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Prophet, Elijah, John the Baptist, Messiah</w:t>
            </w:r>
          </w:p>
          <w:p w14:paraId="7AF87262" w14:textId="5677E1CB" w:rsidR="00CD3337" w:rsidRPr="00F35AE5" w:rsidRDefault="00CD3337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420DAE28" w14:textId="77777777" w:rsidR="00AA18E1" w:rsidRDefault="00AA18E1" w:rsidP="00AA18E1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02D5BF9B" w14:textId="77777777" w:rsidR="00AA18E1" w:rsidRDefault="00AA18E1" w:rsidP="00AA18E1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Explore the similarities between Elijah and John the Baptist and consider why Matthew presents John as a ‘new Elijah’ preparing the way for the Messiah. </w:t>
            </w: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53DD5078" w14:textId="77777777" w:rsidR="00AA18E1" w:rsidRPr="00AA18E1" w:rsidRDefault="00AA18E1" w:rsidP="00AA18E1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Children create a job description for a prophet and explain how Elijah or John the Baptist fulfils it. </w:t>
            </w:r>
          </w:p>
          <w:p w14:paraId="79BF1715" w14:textId="77777777" w:rsidR="00AA18E1" w:rsidRDefault="00AA18E1" w:rsidP="00AA18E1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28491D54" w14:textId="32E57B4A" w:rsidR="00CD3337" w:rsidRPr="00F35AE5" w:rsidRDefault="00AA18E1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compare Elijah and John the Baptist and give a personal response.</w:t>
            </w:r>
          </w:p>
        </w:tc>
        <w:tc>
          <w:tcPr>
            <w:tcW w:w="2356" w:type="dxa"/>
            <w:shd w:val="clear" w:color="auto" w:fill="FFFFFF" w:themeFill="background1"/>
          </w:tcPr>
          <w:p w14:paraId="17F6DF95" w14:textId="6A52CC2D" w:rsidR="00CD3337" w:rsidRPr="00F35AE5" w:rsidRDefault="00CD3337" w:rsidP="008E6EF2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67500125" w14:textId="77777777" w:rsidR="00AA18E1" w:rsidRPr="00AA18E1" w:rsidRDefault="00AA18E1" w:rsidP="00AA18E1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Can children describe what a prophet is, making links to and between Elijah and John the Baptist, and reflect on what John the Baptist and Elijah might mean to Christians today?</w:t>
            </w:r>
          </w:p>
          <w:p w14:paraId="74EC1637" w14:textId="35D2737E" w:rsidR="00CD3337" w:rsidRPr="00F35AE5" w:rsidRDefault="00CD3337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14:paraId="56B4729F" w14:textId="77777777" w:rsidR="00453717" w:rsidRDefault="00453717">
      <w:r>
        <w:br w:type="page"/>
      </w: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2977"/>
        <w:gridCol w:w="2221"/>
        <w:gridCol w:w="2032"/>
        <w:gridCol w:w="2740"/>
        <w:gridCol w:w="2386"/>
        <w:gridCol w:w="2386"/>
      </w:tblGrid>
      <w:tr w:rsidR="00453717" w:rsidRPr="00F35AE5" w14:paraId="5D6535AD" w14:textId="77777777" w:rsidTr="00803A7A">
        <w:trPr>
          <w:tblCellSpacing w:w="15" w:type="dxa"/>
        </w:trPr>
        <w:tc>
          <w:tcPr>
            <w:tcW w:w="948" w:type="dxa"/>
            <w:shd w:val="clear" w:color="auto" w:fill="974D8C"/>
            <w:vAlign w:val="center"/>
          </w:tcPr>
          <w:p w14:paraId="14945344" w14:textId="5C08BFD7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>Lesson no.</w:t>
            </w:r>
          </w:p>
        </w:tc>
        <w:tc>
          <w:tcPr>
            <w:tcW w:w="2947" w:type="dxa"/>
            <w:shd w:val="clear" w:color="auto" w:fill="974D8C"/>
            <w:vAlign w:val="center"/>
          </w:tcPr>
          <w:p w14:paraId="194B1D9D" w14:textId="77777777" w:rsidR="00453717" w:rsidRPr="004F3E84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191" w:type="dxa"/>
            <w:shd w:val="clear" w:color="auto" w:fill="974D8C"/>
            <w:vAlign w:val="center"/>
          </w:tcPr>
          <w:p w14:paraId="71BBD591" w14:textId="77777777" w:rsidR="00453717" w:rsidRPr="00CD3337" w:rsidRDefault="00453717" w:rsidP="00803A7A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Title/Scripture</w:t>
            </w:r>
          </w:p>
        </w:tc>
        <w:tc>
          <w:tcPr>
            <w:tcW w:w="2002" w:type="dxa"/>
            <w:shd w:val="clear" w:color="auto" w:fill="974D8C"/>
            <w:vAlign w:val="center"/>
          </w:tcPr>
          <w:p w14:paraId="4DFD0B18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Key vocabulary</w:t>
            </w:r>
          </w:p>
        </w:tc>
        <w:tc>
          <w:tcPr>
            <w:tcW w:w="2710" w:type="dxa"/>
            <w:shd w:val="clear" w:color="auto" w:fill="974D8C"/>
            <w:vAlign w:val="center"/>
          </w:tcPr>
          <w:p w14:paraId="7F9F7573" w14:textId="77777777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2369C5E6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2BD9CB9E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6E05CC" w:rsidRPr="00F35AE5" w14:paraId="58B904F8" w14:textId="77777777" w:rsidTr="00AD38A2">
        <w:trPr>
          <w:tblCellSpacing w:w="15" w:type="dxa"/>
        </w:trPr>
        <w:tc>
          <w:tcPr>
            <w:tcW w:w="948" w:type="dxa"/>
          </w:tcPr>
          <w:p w14:paraId="0D159DC6" w14:textId="77777777" w:rsidR="006E05CC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5</w:t>
            </w:r>
          </w:p>
          <w:p w14:paraId="1C446CB4" w14:textId="7E97A47D" w:rsidR="006E05CC" w:rsidRPr="00F35AE5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r w:rsidR="00FB29E8">
              <w:rPr>
                <w:rFonts w:eastAsia="Times New Roman" w:cstheme="minorHAnsi"/>
                <w:sz w:val="20"/>
                <w:szCs w:val="20"/>
                <w:lang w:eastAsia="en-GB"/>
              </w:rPr>
              <w:t>Core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947" w:type="dxa"/>
          </w:tcPr>
          <w:p w14:paraId="5BDBF68A" w14:textId="77777777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U4.2.3. Compare the description of John the Baptist in Mark and Matthew’s accounts and describe the beliefs about John the Baptist the gospel writers show.</w:t>
            </w:r>
          </w:p>
          <w:p w14:paraId="080AF7EE" w14:textId="2673F16E" w:rsidR="006E05CC" w:rsidRPr="00F35AE5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191" w:type="dxa"/>
          </w:tcPr>
          <w:p w14:paraId="590A463F" w14:textId="77777777" w:rsidR="00453717" w:rsidRDefault="00C84829" w:rsidP="00C8482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b/>
                <w:bCs/>
                <w:sz w:val="20"/>
                <w:szCs w:val="20"/>
              </w:rPr>
              <w:t>John the Baptist</w:t>
            </w:r>
          </w:p>
          <w:p w14:paraId="785C1846" w14:textId="5418DE05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The preaching of John the Baptist (Matthew 3:1–12 and Mark 1:1–8)</w:t>
            </w:r>
          </w:p>
          <w:p w14:paraId="27D62454" w14:textId="2118878B" w:rsidR="006E05CC" w:rsidRPr="006E05CC" w:rsidRDefault="006E05CC" w:rsidP="00573E2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02" w:type="dxa"/>
          </w:tcPr>
          <w:p w14:paraId="3976A317" w14:textId="77777777" w:rsidR="00C84829" w:rsidRPr="00C84829" w:rsidRDefault="00C84829" w:rsidP="00C8482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John the Baptist, prophet</w:t>
            </w:r>
          </w:p>
          <w:p w14:paraId="5D3C6D33" w14:textId="23AD857F" w:rsidR="006E05CC" w:rsidRPr="00F35AE5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6B246986" w14:textId="77777777" w:rsidR="00AA18E1" w:rsidRDefault="00AA18E1" w:rsidP="00573E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34F07FC0" w14:textId="77777777" w:rsidR="00AA18E1" w:rsidRPr="00AA18E1" w:rsidRDefault="00AA18E1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Compare Matthew’s and Mark’s descriptions of John the Baptist and explore the messages each Gospel writer wanted readers to understand about him. </w:t>
            </w:r>
          </w:p>
          <w:p w14:paraId="03AA0C9B" w14:textId="77777777" w:rsidR="00AA18E1" w:rsidRDefault="00AA18E1" w:rsidP="00573E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29A34E44" w14:textId="77777777" w:rsidR="00AA18E1" w:rsidRPr="00AA18E1" w:rsidRDefault="00AA18E1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Children compare the similarities and differences between the two Gospel accounts. </w:t>
            </w:r>
          </w:p>
          <w:p w14:paraId="4E552E00" w14:textId="77777777" w:rsidR="00AA18E1" w:rsidRDefault="00AA18E1" w:rsidP="00573E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723630B0" w14:textId="78FE4976" w:rsidR="006E05CC" w:rsidRPr="00AA18E1" w:rsidRDefault="00AA18E1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create and annotate an image of John the Baptist using evidence from the Gospels.</w:t>
            </w:r>
          </w:p>
        </w:tc>
        <w:tc>
          <w:tcPr>
            <w:tcW w:w="2356" w:type="dxa"/>
            <w:shd w:val="clear" w:color="auto" w:fill="FFFFFF" w:themeFill="background1"/>
          </w:tcPr>
          <w:p w14:paraId="0ECF4BCE" w14:textId="77777777" w:rsidR="00453717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Class Bible</w:t>
            </w:r>
          </w:p>
          <w:p w14:paraId="06148AF0" w14:textId="7E6BF628" w:rsidR="00AA18E1" w:rsidRPr="00AA18E1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Activity sheet ‘John the Baptist in Matthew’s Gospel’ (AS_Y4_B2_L05a) and ‘John the Baptist in Mark’s Gospel’ (AS_Y4_B2_L05b</w:t>
            </w:r>
            <w:r w:rsidR="008E6EF2"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14:paraId="23F6D71C" w14:textId="6547FF1A" w:rsidR="006E05CC" w:rsidRPr="00F35AE5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51B21467" w14:textId="77777777" w:rsidR="00AA18E1" w:rsidRPr="00AA18E1" w:rsidRDefault="00AA18E1" w:rsidP="00AA18E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A18E1">
              <w:rPr>
                <w:rFonts w:ascii="Calibri" w:hAnsi="Calibri" w:cs="Calibri"/>
                <w:sz w:val="20"/>
                <w:szCs w:val="20"/>
              </w:rPr>
              <w:t>Can children compare the descriptions of John the Baptist from Matthew’s and Mark’s accounts?</w:t>
            </w:r>
          </w:p>
          <w:p w14:paraId="4FA71AB9" w14:textId="558961F6" w:rsidR="006E05CC" w:rsidRPr="00F35AE5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6E05CC" w:rsidRPr="00F35AE5" w14:paraId="73782B2C" w14:textId="77777777" w:rsidTr="00AD38A2">
        <w:trPr>
          <w:tblCellSpacing w:w="15" w:type="dxa"/>
        </w:trPr>
        <w:tc>
          <w:tcPr>
            <w:tcW w:w="948" w:type="dxa"/>
          </w:tcPr>
          <w:p w14:paraId="08EB5763" w14:textId="77777777" w:rsidR="006E05CC" w:rsidRDefault="006E05CC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6</w:t>
            </w:r>
          </w:p>
          <w:p w14:paraId="4D008F29" w14:textId="1E77E8FE" w:rsidR="00E63BFF" w:rsidRPr="00F35AE5" w:rsidRDefault="00E63BFF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r w:rsidR="00FB29E8">
              <w:rPr>
                <w:rFonts w:eastAsia="Times New Roman" w:cstheme="minorHAnsi"/>
                <w:sz w:val="20"/>
                <w:szCs w:val="20"/>
                <w:lang w:eastAsia="en-GB"/>
              </w:rPr>
              <w:t>Core</w:t>
            </w:r>
            <w:r w:rsidR="0067554B"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947" w:type="dxa"/>
          </w:tcPr>
          <w:p w14:paraId="64888756" w14:textId="77777777" w:rsidR="00453717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U4.2.4. Make links with the words of Isaiah, the preaching of John the Baptist, and the season of Advent.</w:t>
            </w:r>
          </w:p>
          <w:p w14:paraId="2B0EEF47" w14:textId="10388D11" w:rsidR="00C84829" w:rsidRPr="00C84829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R4.2.1. Reflecting on how Elijah and John the Baptist’s words speak to people today.</w:t>
            </w:r>
          </w:p>
          <w:p w14:paraId="2980F568" w14:textId="70E74A97" w:rsidR="006E05CC" w:rsidRPr="00F35AE5" w:rsidRDefault="006E05CC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191" w:type="dxa"/>
          </w:tcPr>
          <w:p w14:paraId="372C769B" w14:textId="77777777" w:rsidR="00453717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b/>
                <w:bCs/>
                <w:sz w:val="20"/>
                <w:szCs w:val="20"/>
              </w:rPr>
              <w:t>Preparing the way</w:t>
            </w:r>
          </w:p>
          <w:p w14:paraId="6B4D2FB8" w14:textId="3B90A591" w:rsidR="00C84829" w:rsidRPr="00C84829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Prepare the way of the Lord (Isaiah 40:3 – contained within the Gospel accounts)</w:t>
            </w:r>
          </w:p>
          <w:p w14:paraId="535364A2" w14:textId="33F12C14" w:rsidR="006E05CC" w:rsidRPr="00F35AE5" w:rsidRDefault="006E05CC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002" w:type="dxa"/>
          </w:tcPr>
          <w:p w14:paraId="56DBD7CC" w14:textId="77777777" w:rsidR="00AA18E1" w:rsidRPr="00AA18E1" w:rsidRDefault="00AA18E1" w:rsidP="00AA18E1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John the Baptist, Advent</w:t>
            </w:r>
          </w:p>
          <w:p w14:paraId="41486A20" w14:textId="252EB89D" w:rsidR="006E05CC" w:rsidRPr="00F35AE5" w:rsidRDefault="006E05CC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527E41E7" w14:textId="77777777" w:rsidR="00AA18E1" w:rsidRDefault="00AA18E1" w:rsidP="00AA18E1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03F34857" w14:textId="77777777" w:rsidR="00AA18E1" w:rsidRDefault="00AA18E1" w:rsidP="00AA18E1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Explore links between Isaiah’s prophecy, the preaching of John the Baptist and Christian preparation during Advent. </w:t>
            </w: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5DD49ED4" w14:textId="77777777" w:rsidR="00453717" w:rsidRDefault="00AA18E1" w:rsidP="00AA18E1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explain why Christians connect Isaiah’s words to John the Baptist and Advent.</w:t>
            </w:r>
          </w:p>
          <w:p w14:paraId="311F4545" w14:textId="7F1B8545" w:rsidR="00AA18E1" w:rsidRDefault="00AA18E1" w:rsidP="00AA18E1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121C2E36" w14:textId="2E346F80" w:rsidR="006E05CC" w:rsidRPr="00F35AE5" w:rsidRDefault="00AA18E1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explain how Advent practices link to the messages of Isaiah and John the Baptist.</w:t>
            </w:r>
          </w:p>
        </w:tc>
        <w:tc>
          <w:tcPr>
            <w:tcW w:w="2356" w:type="dxa"/>
            <w:shd w:val="clear" w:color="auto" w:fill="FFFFFF" w:themeFill="background1"/>
          </w:tcPr>
          <w:p w14:paraId="5E258643" w14:textId="3BEF067A" w:rsidR="006E05CC" w:rsidRPr="00F35AE5" w:rsidRDefault="006E05CC" w:rsidP="00AA18E1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DAF2D63" w14:textId="6DEC1D7D" w:rsidR="00AA18E1" w:rsidRPr="00AA18E1" w:rsidRDefault="00AA18E1" w:rsidP="00AA18E1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A18E1">
              <w:rPr>
                <w:rFonts w:ascii="Calibri" w:hAnsi="Calibri" w:cs="Calibri"/>
                <w:sz w:val="20"/>
                <w:szCs w:val="20"/>
              </w:rPr>
              <w:t>Can children make links between the words of the prophets and how Christians prepare during Advent?</w:t>
            </w:r>
          </w:p>
          <w:p w14:paraId="609C9E77" w14:textId="446D2234" w:rsidR="006E05CC" w:rsidRPr="00AA18E1" w:rsidRDefault="006E05CC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14:paraId="7A577894" w14:textId="77777777" w:rsidR="00453717" w:rsidRDefault="00453717">
      <w:r>
        <w:br w:type="page"/>
      </w: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2977"/>
        <w:gridCol w:w="2221"/>
        <w:gridCol w:w="2032"/>
        <w:gridCol w:w="2740"/>
        <w:gridCol w:w="2386"/>
        <w:gridCol w:w="2386"/>
      </w:tblGrid>
      <w:tr w:rsidR="00453717" w:rsidRPr="00F35AE5" w14:paraId="5EC25860" w14:textId="77777777" w:rsidTr="00803A7A">
        <w:trPr>
          <w:tblCellSpacing w:w="15" w:type="dxa"/>
        </w:trPr>
        <w:tc>
          <w:tcPr>
            <w:tcW w:w="948" w:type="dxa"/>
            <w:shd w:val="clear" w:color="auto" w:fill="974D8C"/>
            <w:vAlign w:val="center"/>
          </w:tcPr>
          <w:p w14:paraId="255A5644" w14:textId="28D479F5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>Lesson no.</w:t>
            </w:r>
          </w:p>
        </w:tc>
        <w:tc>
          <w:tcPr>
            <w:tcW w:w="2947" w:type="dxa"/>
            <w:shd w:val="clear" w:color="auto" w:fill="974D8C"/>
            <w:vAlign w:val="center"/>
          </w:tcPr>
          <w:p w14:paraId="15AC2E9F" w14:textId="77777777" w:rsidR="00453717" w:rsidRPr="004F3E84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191" w:type="dxa"/>
            <w:shd w:val="clear" w:color="auto" w:fill="974D8C"/>
            <w:vAlign w:val="center"/>
          </w:tcPr>
          <w:p w14:paraId="09853AEB" w14:textId="77777777" w:rsidR="00453717" w:rsidRPr="00CD3337" w:rsidRDefault="00453717" w:rsidP="00803A7A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Title/Scripture</w:t>
            </w:r>
          </w:p>
        </w:tc>
        <w:tc>
          <w:tcPr>
            <w:tcW w:w="2002" w:type="dxa"/>
            <w:shd w:val="clear" w:color="auto" w:fill="974D8C"/>
            <w:vAlign w:val="center"/>
          </w:tcPr>
          <w:p w14:paraId="573202D7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Key vocabulary</w:t>
            </w:r>
          </w:p>
        </w:tc>
        <w:tc>
          <w:tcPr>
            <w:tcW w:w="2710" w:type="dxa"/>
            <w:shd w:val="clear" w:color="auto" w:fill="974D8C"/>
            <w:vAlign w:val="center"/>
          </w:tcPr>
          <w:p w14:paraId="34A3D829" w14:textId="77777777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0CA85F82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3264C410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6E05CC" w:rsidRPr="00F35AE5" w14:paraId="71071375" w14:textId="77777777" w:rsidTr="00AD38A2">
        <w:trPr>
          <w:tblCellSpacing w:w="15" w:type="dxa"/>
        </w:trPr>
        <w:tc>
          <w:tcPr>
            <w:tcW w:w="948" w:type="dxa"/>
          </w:tcPr>
          <w:p w14:paraId="061C0415" w14:textId="77777777" w:rsidR="006E05CC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7</w:t>
            </w:r>
          </w:p>
          <w:p w14:paraId="641D1F0F" w14:textId="65F2C998" w:rsidR="00E63BFF" w:rsidRPr="00F35AE5" w:rsidRDefault="00E63BFF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r w:rsidR="0067554B">
              <w:rPr>
                <w:rFonts w:eastAsia="Times New Roman" w:cstheme="minorHAnsi"/>
                <w:sz w:val="20"/>
                <w:szCs w:val="20"/>
                <w:lang w:eastAsia="en-GB"/>
              </w:rPr>
              <w:t>Core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947" w:type="dxa"/>
          </w:tcPr>
          <w:p w14:paraId="4877D4F1" w14:textId="77777777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U4.2.6. Make links with the ancestry of Jesus and the Jesse tree.</w:t>
            </w:r>
          </w:p>
          <w:p w14:paraId="4C3D67D4" w14:textId="17EFECFD" w:rsidR="006E05CC" w:rsidRPr="00F35AE5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191" w:type="dxa"/>
          </w:tcPr>
          <w:p w14:paraId="0A605D4B" w14:textId="77777777" w:rsidR="00453717" w:rsidRDefault="00C84829" w:rsidP="00C8482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b/>
                <w:bCs/>
                <w:sz w:val="20"/>
                <w:szCs w:val="20"/>
              </w:rPr>
              <w:t>The Jesse Tree</w:t>
            </w:r>
          </w:p>
          <w:p w14:paraId="70676FFB" w14:textId="1FDD5DB3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The ancestry of Jesus (Matthew 1:1–17)</w:t>
            </w:r>
          </w:p>
          <w:p w14:paraId="6AC500A3" w14:textId="0C96B550" w:rsidR="00E63BFF" w:rsidRPr="006E05CC" w:rsidRDefault="00E63BFF" w:rsidP="00573E2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02" w:type="dxa"/>
          </w:tcPr>
          <w:p w14:paraId="22B65824" w14:textId="48BE7906" w:rsidR="006E05CC" w:rsidRPr="00F35AE5" w:rsidRDefault="00AA18E1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Jesse Tree</w:t>
            </w:r>
          </w:p>
        </w:tc>
        <w:tc>
          <w:tcPr>
            <w:tcW w:w="2710" w:type="dxa"/>
            <w:shd w:val="clear" w:color="auto" w:fill="FFFFFF" w:themeFill="background1"/>
          </w:tcPr>
          <w:p w14:paraId="6F5F098C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50DE9ABC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Learn about the ancestry of Jesus in Matthew’s Gospel and explore how the Jesse Tree helps Christians reflect on Jesus’ ancestors during Advent.</w:t>
            </w: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Independent activity </w:t>
            </w:r>
          </w:p>
          <w:p w14:paraId="4E922EA6" w14:textId="77777777" w:rsidR="00AA18E1" w:rsidRPr="00AA18E1" w:rsidRDefault="00AA18E1" w:rsidP="00AA18E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Children create Jesse Tree ornaments linked to Jesus’ ancestors. </w:t>
            </w:r>
          </w:p>
          <w:p w14:paraId="03A2C4A3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48601859" w14:textId="1249F6C5" w:rsidR="006E05CC" w:rsidRPr="00F35AE5" w:rsidRDefault="00AA18E1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explain the significance of the Jesse Tree and its use during Advent.</w:t>
            </w:r>
          </w:p>
        </w:tc>
        <w:tc>
          <w:tcPr>
            <w:tcW w:w="2356" w:type="dxa"/>
            <w:shd w:val="clear" w:color="auto" w:fill="FFFFFF" w:themeFill="background1"/>
          </w:tcPr>
          <w:p w14:paraId="3A58366E" w14:textId="77777777" w:rsidR="00453717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Class Bible</w:t>
            </w:r>
          </w:p>
          <w:p w14:paraId="4AD3770B" w14:textId="2F00520B" w:rsidR="00AA18E1" w:rsidRPr="00AA18E1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Activity sheet ‘Jesse Tree ornaments’ (AS_Y4_B2_L07)</w:t>
            </w:r>
          </w:p>
          <w:p w14:paraId="2992DBCF" w14:textId="1F197C87" w:rsidR="006E05CC" w:rsidRPr="00F35AE5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24278F3" w14:textId="77777777" w:rsidR="00AA18E1" w:rsidRPr="00AA18E1" w:rsidRDefault="00AA18E1" w:rsidP="00AA18E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A18E1">
              <w:rPr>
                <w:rFonts w:ascii="Calibri" w:hAnsi="Calibri" w:cs="Calibri"/>
                <w:sz w:val="20"/>
                <w:szCs w:val="20"/>
              </w:rPr>
              <w:t>Can children make links between the ancestry of Jesus and the Jesse Tree?</w:t>
            </w:r>
          </w:p>
          <w:p w14:paraId="02076700" w14:textId="74C339A4" w:rsidR="006E05CC" w:rsidRPr="00F35AE5" w:rsidRDefault="006E05CC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D574E2" w:rsidRPr="00F35AE5" w14:paraId="1875688A" w14:textId="77777777" w:rsidTr="00AD38A2">
        <w:trPr>
          <w:tblCellSpacing w:w="15" w:type="dxa"/>
        </w:trPr>
        <w:tc>
          <w:tcPr>
            <w:tcW w:w="948" w:type="dxa"/>
          </w:tcPr>
          <w:p w14:paraId="418E66E2" w14:textId="77777777" w:rsidR="00D574E2" w:rsidRDefault="00D574E2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8</w:t>
            </w:r>
          </w:p>
          <w:p w14:paraId="5845FFA7" w14:textId="62B6713B" w:rsidR="00D574E2" w:rsidRPr="00F35AE5" w:rsidRDefault="00D574E2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r w:rsidR="0067554B">
              <w:rPr>
                <w:rFonts w:eastAsia="Times New Roman" w:cstheme="minorHAnsi"/>
                <w:sz w:val="20"/>
                <w:szCs w:val="20"/>
                <w:lang w:eastAsia="en-GB"/>
              </w:rPr>
              <w:t>Flexible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947" w:type="dxa"/>
          </w:tcPr>
          <w:p w14:paraId="78FFE169" w14:textId="77777777" w:rsidR="00C84829" w:rsidRPr="00C84829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D4.2.1. Responding to a variety of artistic ways in which the Jesse tree is portrayed. Suggest reasons for the artist’s choices and give reasons for their personal preference.</w:t>
            </w:r>
          </w:p>
          <w:p w14:paraId="106D87B5" w14:textId="2A608846" w:rsidR="00D574E2" w:rsidRPr="00F35AE5" w:rsidRDefault="00D574E2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191" w:type="dxa"/>
          </w:tcPr>
          <w:p w14:paraId="32CED9E9" w14:textId="77777777" w:rsidR="00C84829" w:rsidRPr="00C84829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b/>
                <w:bCs/>
                <w:sz w:val="20"/>
                <w:szCs w:val="20"/>
              </w:rPr>
              <w:t>The Jesse Tree in art</w:t>
            </w:r>
          </w:p>
          <w:p w14:paraId="54FBDCA8" w14:textId="093CFED3" w:rsidR="00D574E2" w:rsidRPr="00F35AE5" w:rsidRDefault="00D574E2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002" w:type="dxa"/>
          </w:tcPr>
          <w:p w14:paraId="5AE0AD24" w14:textId="77777777" w:rsidR="00AA18E1" w:rsidRPr="00AA18E1" w:rsidRDefault="00AA18E1" w:rsidP="00AA18E1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Jesse Tree</w:t>
            </w:r>
          </w:p>
          <w:p w14:paraId="5D4CF1D2" w14:textId="3BF990B7" w:rsidR="00D574E2" w:rsidRPr="00F35AE5" w:rsidRDefault="00D574E2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5FF8FAFA" w14:textId="77777777" w:rsidR="00AA18E1" w:rsidRDefault="00AA18E1" w:rsidP="00573E20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29B10D26" w14:textId="77777777" w:rsidR="00AA18E1" w:rsidRDefault="00AA18E1" w:rsidP="00573E20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60E11">
              <w:rPr>
                <w:rFonts w:eastAsia="Times New Roman" w:cstheme="minorHAnsi"/>
                <w:sz w:val="20"/>
                <w:szCs w:val="20"/>
                <w:lang w:eastAsia="en-GB"/>
              </w:rPr>
              <w:t>E</w:t>
            </w: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xplore and respond to different artistic representations of the Jesse Tree and consider how artists communicate themes of ancestry, prophecy and the Messiah.</w:t>
            </w: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5462DF2B" w14:textId="77777777" w:rsidR="00AA18E1" w:rsidRDefault="00AA18E1" w:rsidP="00573E20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70AC0958" w14:textId="77777777" w:rsidR="00AA18E1" w:rsidRPr="00AA18E1" w:rsidRDefault="00AA18E1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Children evaluate a Jesse Tree artwork and explain their preferences. </w:t>
            </w:r>
          </w:p>
          <w:p w14:paraId="079CE8AA" w14:textId="77777777" w:rsidR="00AA18E1" w:rsidRDefault="00AA18E1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14:paraId="6BE5E87E" w14:textId="12EF765F" w:rsidR="00D574E2" w:rsidRPr="00AA18E1" w:rsidRDefault="00AA18E1" w:rsidP="00573E20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design their own Jesse Tree artwork.</w:t>
            </w:r>
          </w:p>
        </w:tc>
        <w:tc>
          <w:tcPr>
            <w:tcW w:w="2356" w:type="dxa"/>
            <w:shd w:val="clear" w:color="auto" w:fill="FFFFFF" w:themeFill="background1"/>
          </w:tcPr>
          <w:p w14:paraId="3C9FC8F9" w14:textId="327D6736" w:rsidR="008E6EF2" w:rsidRPr="00F35AE5" w:rsidRDefault="008E6EF2" w:rsidP="008E6EF2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E15167E" w14:textId="2CA6538C" w:rsidR="00D574E2" w:rsidRPr="00F35AE5" w:rsidRDefault="00D574E2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85C3875" w14:textId="77777777" w:rsidR="00AA18E1" w:rsidRPr="00AA18E1" w:rsidRDefault="00AA18E1" w:rsidP="00AA18E1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A18E1">
              <w:rPr>
                <w:rFonts w:ascii="Calibri" w:hAnsi="Calibri" w:cs="Calibri"/>
                <w:sz w:val="20"/>
                <w:szCs w:val="20"/>
              </w:rPr>
              <w:t>Can children respond to different Jesse Tree art, suggesting reasons for choices by the artists?</w:t>
            </w:r>
          </w:p>
          <w:p w14:paraId="3A0CCF31" w14:textId="4A77C881" w:rsidR="00D574E2" w:rsidRPr="00F35AE5" w:rsidRDefault="00D574E2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14:paraId="6001CC2E" w14:textId="77777777" w:rsidR="00453717" w:rsidRDefault="00453717">
      <w:r>
        <w:br w:type="page"/>
      </w: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2977"/>
        <w:gridCol w:w="2221"/>
        <w:gridCol w:w="2032"/>
        <w:gridCol w:w="2740"/>
        <w:gridCol w:w="2386"/>
        <w:gridCol w:w="2386"/>
      </w:tblGrid>
      <w:tr w:rsidR="00453717" w:rsidRPr="00F35AE5" w14:paraId="130102D3" w14:textId="77777777" w:rsidTr="00803A7A">
        <w:trPr>
          <w:tblCellSpacing w:w="15" w:type="dxa"/>
        </w:trPr>
        <w:tc>
          <w:tcPr>
            <w:tcW w:w="948" w:type="dxa"/>
            <w:shd w:val="clear" w:color="auto" w:fill="974D8C"/>
            <w:vAlign w:val="center"/>
          </w:tcPr>
          <w:p w14:paraId="3AF66BAC" w14:textId="3379BAD8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>Lesson no.</w:t>
            </w:r>
          </w:p>
        </w:tc>
        <w:tc>
          <w:tcPr>
            <w:tcW w:w="2947" w:type="dxa"/>
            <w:shd w:val="clear" w:color="auto" w:fill="974D8C"/>
            <w:vAlign w:val="center"/>
          </w:tcPr>
          <w:p w14:paraId="1A8D6D91" w14:textId="77777777" w:rsidR="00453717" w:rsidRPr="00E64B9F" w:rsidRDefault="00453717" w:rsidP="00803A7A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191" w:type="dxa"/>
            <w:shd w:val="clear" w:color="auto" w:fill="974D8C"/>
            <w:vAlign w:val="center"/>
          </w:tcPr>
          <w:p w14:paraId="3EB1237A" w14:textId="77777777" w:rsidR="00453717" w:rsidRPr="00E63BFF" w:rsidRDefault="00453717" w:rsidP="00803A7A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Title/Scripture</w:t>
            </w:r>
          </w:p>
        </w:tc>
        <w:tc>
          <w:tcPr>
            <w:tcW w:w="2002" w:type="dxa"/>
            <w:shd w:val="clear" w:color="auto" w:fill="974D8C"/>
            <w:vAlign w:val="center"/>
          </w:tcPr>
          <w:p w14:paraId="2CAAC3F5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Key vocabulary</w:t>
            </w:r>
          </w:p>
        </w:tc>
        <w:tc>
          <w:tcPr>
            <w:tcW w:w="2710" w:type="dxa"/>
            <w:shd w:val="clear" w:color="auto" w:fill="974D8C"/>
            <w:vAlign w:val="center"/>
          </w:tcPr>
          <w:p w14:paraId="2E2C502B" w14:textId="77777777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50C4401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7299D804" w14:textId="77777777" w:rsidR="00453717" w:rsidRDefault="00453717" w:rsidP="00803A7A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6E5C55" w:rsidRPr="00F35AE5" w14:paraId="00E206F7" w14:textId="77777777" w:rsidTr="00AD38A2">
        <w:trPr>
          <w:tblCellSpacing w:w="15" w:type="dxa"/>
        </w:trPr>
        <w:tc>
          <w:tcPr>
            <w:tcW w:w="948" w:type="dxa"/>
          </w:tcPr>
          <w:p w14:paraId="2FA686DC" w14:textId="77777777" w:rsidR="006E5C55" w:rsidRDefault="006E5C55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9</w:t>
            </w:r>
          </w:p>
          <w:p w14:paraId="7541FD4C" w14:textId="57C7B6C0" w:rsidR="006E5C55" w:rsidRPr="00F35AE5" w:rsidRDefault="006E5C55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947" w:type="dxa"/>
          </w:tcPr>
          <w:p w14:paraId="00C2B844" w14:textId="77777777" w:rsidR="00453717" w:rsidRDefault="00C84829" w:rsidP="00C8482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U4.2.5. Know that the feast of Christ the King marks the end of the Church’s year and describe what is celebrated.</w:t>
            </w:r>
          </w:p>
          <w:p w14:paraId="2FE78BF5" w14:textId="07166238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D4.2.2. Talking about the type of king they think Jesus would be and give reasons for their answers.</w:t>
            </w:r>
            <w:r w:rsidRPr="00C84829">
              <w:rPr>
                <w:rFonts w:ascii="Calibri" w:hAnsi="Calibri" w:cs="Calibri"/>
                <w:sz w:val="20"/>
                <w:szCs w:val="20"/>
              </w:rPr>
              <w:br/>
              <w:t>R4.2.2. Reflecting on what it means to be a good leader and talk to others about their ideas.</w:t>
            </w:r>
          </w:p>
          <w:p w14:paraId="7F9F5354" w14:textId="0FF60345" w:rsidR="006E5C55" w:rsidRPr="00F35AE5" w:rsidRDefault="006E5C55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191" w:type="dxa"/>
          </w:tcPr>
          <w:p w14:paraId="47EC39DC" w14:textId="77777777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b/>
                <w:bCs/>
                <w:sz w:val="20"/>
                <w:szCs w:val="20"/>
              </w:rPr>
              <w:t>Christ the King</w:t>
            </w:r>
          </w:p>
          <w:p w14:paraId="1E4CAE23" w14:textId="53130FC9" w:rsidR="006E5C55" w:rsidRPr="00F35AE5" w:rsidRDefault="006E5C55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002" w:type="dxa"/>
          </w:tcPr>
          <w:p w14:paraId="15838041" w14:textId="77777777" w:rsidR="00AA18E1" w:rsidRPr="00AA18E1" w:rsidRDefault="00AA18E1" w:rsidP="00AA18E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A18E1">
              <w:rPr>
                <w:rFonts w:ascii="Calibri" w:eastAsia="Calibri" w:hAnsi="Calibri" w:cs="Calibri"/>
                <w:sz w:val="20"/>
                <w:szCs w:val="20"/>
              </w:rPr>
              <w:t>Christ the King</w:t>
            </w:r>
          </w:p>
          <w:p w14:paraId="7EC1287D" w14:textId="3135EA88" w:rsidR="006E5C55" w:rsidRPr="0067554B" w:rsidRDefault="006E5C55" w:rsidP="00573E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71335E6E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44A13A5E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Learn about the Feast of Christ the King, the kingdom of heaven and what kind of king Christians believe Jesus to be.</w:t>
            </w: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Independent activity </w:t>
            </w:r>
          </w:p>
          <w:p w14:paraId="23A77B0B" w14:textId="77777777" w:rsidR="00AA18E1" w:rsidRPr="00AA18E1" w:rsidRDefault="00AA18E1" w:rsidP="00AA18E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Children describe Jesus as king and what leadership means in a Christian context. </w:t>
            </w:r>
          </w:p>
          <w:p w14:paraId="7A07D98E" w14:textId="77777777" w:rsidR="00AA18E1" w:rsidRDefault="00AA18E1" w:rsidP="00AA18E1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533B30F4" w14:textId="63E1B8D0" w:rsidR="006E5C55" w:rsidRPr="00061109" w:rsidRDefault="00AA18E1" w:rsidP="00573E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A18E1">
              <w:rPr>
                <w:rFonts w:eastAsia="Times New Roman" w:cstheme="minorHAnsi"/>
                <w:sz w:val="20"/>
                <w:szCs w:val="20"/>
                <w:lang w:eastAsia="en-GB"/>
              </w:rPr>
              <w:t>Children write poetry or hymn verses about Christ the King.</w:t>
            </w:r>
          </w:p>
        </w:tc>
        <w:tc>
          <w:tcPr>
            <w:tcW w:w="2356" w:type="dxa"/>
            <w:shd w:val="clear" w:color="auto" w:fill="FFFFFF" w:themeFill="background1"/>
          </w:tcPr>
          <w:p w14:paraId="20D1F010" w14:textId="79055A71" w:rsidR="006E5C55" w:rsidRPr="00F35AE5" w:rsidRDefault="006E5C55" w:rsidP="00AA18E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58D4E34C" w14:textId="77777777" w:rsidR="00061109" w:rsidRPr="00061109" w:rsidRDefault="00061109" w:rsidP="0006110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061109">
              <w:rPr>
                <w:rFonts w:ascii="Calibri" w:hAnsi="Calibri" w:cs="Calibri"/>
                <w:sz w:val="20"/>
                <w:szCs w:val="20"/>
              </w:rPr>
              <w:t>Can children explain what is celebrated on the Feast of Christ the King, and talk about the type of king they think Jesus would be?</w:t>
            </w:r>
          </w:p>
          <w:p w14:paraId="27EE45D3" w14:textId="4E2B85F6" w:rsidR="00AD38A2" w:rsidRPr="00AD38A2" w:rsidRDefault="00AD38A2" w:rsidP="00AD38A2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0F34D1C" w14:textId="7C9CD6ED" w:rsidR="006E5C55" w:rsidRPr="00F35AE5" w:rsidRDefault="006E5C55" w:rsidP="00573E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0909B0" w:rsidRPr="00F35AE5" w14:paraId="121A9E65" w14:textId="77777777" w:rsidTr="00AD38A2">
        <w:trPr>
          <w:tblCellSpacing w:w="15" w:type="dxa"/>
        </w:trPr>
        <w:tc>
          <w:tcPr>
            <w:tcW w:w="948" w:type="dxa"/>
          </w:tcPr>
          <w:p w14:paraId="2F1C6EBD" w14:textId="77777777" w:rsidR="000909B0" w:rsidRDefault="000909B0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10</w:t>
            </w:r>
          </w:p>
          <w:p w14:paraId="6F3A0903" w14:textId="3BAA1CBA" w:rsidR="000909B0" w:rsidRPr="00F35AE5" w:rsidRDefault="000909B0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947" w:type="dxa"/>
          </w:tcPr>
          <w:p w14:paraId="012F4A3F" w14:textId="77777777" w:rsidR="00C84829" w:rsidRPr="00C84829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D4.2.3. Responding to a variety of artistic ways in which Christ the King is portrayed. Suggest reasons for the artist’s choices, give reasons for their personal preference and compare their ideas with others.</w:t>
            </w:r>
          </w:p>
          <w:p w14:paraId="2078AC15" w14:textId="60F58312" w:rsidR="000909B0" w:rsidRPr="00F35AE5" w:rsidRDefault="000909B0" w:rsidP="00573E20">
            <w:pPr>
              <w:keepNext/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2191" w:type="dxa"/>
          </w:tcPr>
          <w:p w14:paraId="0EEFB110" w14:textId="77777777" w:rsidR="00C84829" w:rsidRPr="00C84829" w:rsidRDefault="00C84829" w:rsidP="00C84829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b/>
                <w:bCs/>
                <w:sz w:val="20"/>
                <w:szCs w:val="20"/>
              </w:rPr>
              <w:t>Christ the King in art</w:t>
            </w:r>
          </w:p>
          <w:p w14:paraId="506E5BFF" w14:textId="5E58A733" w:rsidR="000909B0" w:rsidRPr="000909B0" w:rsidRDefault="000909B0" w:rsidP="00573E20">
            <w:pPr>
              <w:keepNext/>
              <w:spacing w:after="0" w:line="240" w:lineRule="auto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02" w:type="dxa"/>
          </w:tcPr>
          <w:p w14:paraId="41BC7BD1" w14:textId="77777777" w:rsidR="00C84829" w:rsidRPr="00C84829" w:rsidRDefault="00C84829" w:rsidP="00C84829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84829">
              <w:rPr>
                <w:rFonts w:ascii="Calibri" w:eastAsia="Calibri" w:hAnsi="Calibri" w:cs="Calibri"/>
                <w:sz w:val="20"/>
                <w:szCs w:val="20"/>
              </w:rPr>
              <w:t>Christ the King</w:t>
            </w:r>
          </w:p>
          <w:p w14:paraId="34CC3295" w14:textId="041200FC" w:rsidR="000909B0" w:rsidRPr="000909B0" w:rsidRDefault="000909B0" w:rsidP="00573E20">
            <w:pPr>
              <w:keepNext/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111FEA38" w14:textId="77777777" w:rsidR="00061109" w:rsidRDefault="00061109" w:rsidP="00061109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06110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2BAE835A" w14:textId="77777777" w:rsidR="00061109" w:rsidRPr="00061109" w:rsidRDefault="00061109" w:rsidP="00061109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6110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Explore different artistic depictions of Christ the King and consider how symbolism and artistic choices communicate beliefs about Jesus. </w:t>
            </w:r>
          </w:p>
          <w:p w14:paraId="571B2BD4" w14:textId="77777777" w:rsidR="00061109" w:rsidRDefault="00061109" w:rsidP="00061109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06110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391A8612" w14:textId="5B7CA036" w:rsidR="00061109" w:rsidRDefault="00061109" w:rsidP="00061109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06110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Children compare artworks and evaluate artistic choices. </w:t>
            </w:r>
          </w:p>
          <w:p w14:paraId="23C6075A" w14:textId="77777777" w:rsidR="00061109" w:rsidRDefault="00061109" w:rsidP="00061109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06110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18BD5C04" w14:textId="7F14C954" w:rsidR="000909B0" w:rsidRPr="00313D44" w:rsidRDefault="00061109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61109">
              <w:rPr>
                <w:rFonts w:eastAsia="Times New Roman" w:cstheme="minorHAnsi"/>
                <w:sz w:val="20"/>
                <w:szCs w:val="20"/>
                <w:lang w:eastAsia="en-GB"/>
              </w:rPr>
              <w:t>Children analyse symbolism within a chosen artwork.</w:t>
            </w:r>
          </w:p>
        </w:tc>
        <w:tc>
          <w:tcPr>
            <w:tcW w:w="2356" w:type="dxa"/>
            <w:shd w:val="clear" w:color="auto" w:fill="FFFFFF" w:themeFill="background1"/>
          </w:tcPr>
          <w:p w14:paraId="525D1F6E" w14:textId="77777777" w:rsidR="00061109" w:rsidRPr="00061109" w:rsidRDefault="00061109" w:rsidP="00061109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061109">
              <w:rPr>
                <w:rFonts w:ascii="Calibri" w:hAnsi="Calibri" w:cs="Calibri"/>
                <w:sz w:val="20"/>
                <w:szCs w:val="20"/>
              </w:rPr>
              <w:t>Activity sheet ‘Comparing artworks of Christ the King’ (AS_Y4_B2_L10)</w:t>
            </w:r>
          </w:p>
          <w:p w14:paraId="337FCFC8" w14:textId="4C2CE7FA" w:rsidR="000909B0" w:rsidRPr="00F35AE5" w:rsidRDefault="000909B0" w:rsidP="00573E20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2695130C" w14:textId="77777777" w:rsidR="00061109" w:rsidRPr="00061109" w:rsidRDefault="00061109" w:rsidP="00061109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061109">
              <w:rPr>
                <w:rFonts w:ascii="Calibri" w:hAnsi="Calibri" w:cs="Calibri"/>
                <w:sz w:val="20"/>
                <w:szCs w:val="20"/>
              </w:rPr>
              <w:t>Can children respond to different artworks depicting Christ the King, and suggest reasons for artistic choices?</w:t>
            </w:r>
          </w:p>
          <w:p w14:paraId="49530CB0" w14:textId="355B6428" w:rsidR="000909B0" w:rsidRPr="00F35AE5" w:rsidRDefault="000909B0" w:rsidP="00573E20">
            <w:pPr>
              <w:keepNext/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12113B66" w14:textId="77777777" w:rsidR="00453717" w:rsidRDefault="00453717">
      <w:r>
        <w:br w:type="page"/>
      </w: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2977"/>
        <w:gridCol w:w="2221"/>
        <w:gridCol w:w="2032"/>
        <w:gridCol w:w="2740"/>
        <w:gridCol w:w="2386"/>
        <w:gridCol w:w="2386"/>
      </w:tblGrid>
      <w:tr w:rsidR="00453717" w:rsidRPr="00F35AE5" w14:paraId="265DFB28" w14:textId="77777777" w:rsidTr="00803A7A">
        <w:trPr>
          <w:tblCellSpacing w:w="15" w:type="dxa"/>
        </w:trPr>
        <w:tc>
          <w:tcPr>
            <w:tcW w:w="948" w:type="dxa"/>
            <w:shd w:val="clear" w:color="auto" w:fill="974D8C"/>
            <w:vAlign w:val="center"/>
          </w:tcPr>
          <w:p w14:paraId="01BBE707" w14:textId="540D01F7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>Lesson no.</w:t>
            </w:r>
          </w:p>
        </w:tc>
        <w:tc>
          <w:tcPr>
            <w:tcW w:w="2947" w:type="dxa"/>
            <w:shd w:val="clear" w:color="auto" w:fill="974D8C"/>
            <w:vAlign w:val="center"/>
          </w:tcPr>
          <w:p w14:paraId="209A9FEE" w14:textId="77777777" w:rsidR="00453717" w:rsidRPr="00E64B9F" w:rsidRDefault="00453717" w:rsidP="00803A7A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191" w:type="dxa"/>
            <w:shd w:val="clear" w:color="auto" w:fill="974D8C"/>
            <w:vAlign w:val="center"/>
          </w:tcPr>
          <w:p w14:paraId="66F643A1" w14:textId="77777777" w:rsidR="00453717" w:rsidRPr="00E63BFF" w:rsidRDefault="00453717" w:rsidP="00803A7A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Title/Scripture</w:t>
            </w:r>
          </w:p>
        </w:tc>
        <w:tc>
          <w:tcPr>
            <w:tcW w:w="2002" w:type="dxa"/>
            <w:shd w:val="clear" w:color="auto" w:fill="974D8C"/>
            <w:vAlign w:val="center"/>
          </w:tcPr>
          <w:p w14:paraId="108D63FD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Key vocabulary</w:t>
            </w:r>
          </w:p>
        </w:tc>
        <w:tc>
          <w:tcPr>
            <w:tcW w:w="2710" w:type="dxa"/>
            <w:shd w:val="clear" w:color="auto" w:fill="974D8C"/>
            <w:vAlign w:val="center"/>
          </w:tcPr>
          <w:p w14:paraId="1B4194FD" w14:textId="77777777" w:rsidR="00453717" w:rsidRPr="00F35AE5" w:rsidRDefault="00453717" w:rsidP="00803A7A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3DFD6A9A" w14:textId="77777777" w:rsidR="00453717" w:rsidRDefault="00453717" w:rsidP="00803A7A">
            <w:pPr>
              <w:keepNext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3DEF74BB" w14:textId="77777777" w:rsidR="00453717" w:rsidRDefault="00453717" w:rsidP="00803A7A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71796C" w:rsidRPr="00F35AE5" w14:paraId="710A8578" w14:textId="77777777" w:rsidTr="00AD38A2">
        <w:trPr>
          <w:tblCellSpacing w:w="15" w:type="dxa"/>
        </w:trPr>
        <w:tc>
          <w:tcPr>
            <w:tcW w:w="948" w:type="dxa"/>
          </w:tcPr>
          <w:p w14:paraId="1703B4A4" w14:textId="77777777" w:rsidR="0071796C" w:rsidRDefault="0071796C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11</w:t>
            </w:r>
          </w:p>
          <w:p w14:paraId="0311C48D" w14:textId="4FBF90FF" w:rsidR="0071796C" w:rsidRPr="00F35AE5" w:rsidRDefault="0071796C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947" w:type="dxa"/>
          </w:tcPr>
          <w:p w14:paraId="77FFF9AB" w14:textId="77777777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U4.2.4. Make links with the words of Isaiah, the preaching of John the Baptist, and the season of Advent.</w:t>
            </w:r>
          </w:p>
          <w:p w14:paraId="5BADFFB5" w14:textId="5130E6C9" w:rsidR="0071796C" w:rsidRPr="00F35AE5" w:rsidRDefault="0071796C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191" w:type="dxa"/>
          </w:tcPr>
          <w:p w14:paraId="7A6D4CD5" w14:textId="77777777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84829">
              <w:rPr>
                <w:rFonts w:ascii="Calibri" w:hAnsi="Calibri" w:cs="Calibri"/>
                <w:b/>
                <w:bCs/>
                <w:sz w:val="20"/>
                <w:szCs w:val="20"/>
              </w:rPr>
              <w:t>Christ will come again</w:t>
            </w:r>
          </w:p>
          <w:p w14:paraId="3D379C39" w14:textId="5F994790" w:rsidR="0071796C" w:rsidRPr="0071796C" w:rsidRDefault="0071796C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002" w:type="dxa"/>
          </w:tcPr>
          <w:p w14:paraId="365F987A" w14:textId="77777777" w:rsidR="00C84829" w:rsidRPr="00C84829" w:rsidRDefault="00C84829" w:rsidP="00C8482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Creed, Second Coming of Jesus</w:t>
            </w:r>
          </w:p>
          <w:p w14:paraId="1970FC8B" w14:textId="1581F9FA" w:rsidR="0071796C" w:rsidRPr="00F35AE5" w:rsidRDefault="0071796C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5E086F8F" w14:textId="77777777" w:rsidR="00FB29E8" w:rsidRDefault="00FB29E8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B29E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6EBD91E7" w14:textId="77777777" w:rsidR="00FB29E8" w:rsidRPr="00FB29E8" w:rsidRDefault="00FB29E8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B29E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Explore Christian belief in the Second Coming of Jesus and make links between Advent, hope and waiting for Christ’s return. </w:t>
            </w:r>
          </w:p>
          <w:p w14:paraId="215425D8" w14:textId="77777777" w:rsidR="00FB29E8" w:rsidRDefault="00FB29E8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B29E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11A34224" w14:textId="77777777" w:rsidR="00FB29E8" w:rsidRPr="00FB29E8" w:rsidRDefault="00FB29E8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B29E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Children respond to Advent poetry and create their own poem about hope and Jesus’ return. </w:t>
            </w:r>
          </w:p>
          <w:p w14:paraId="3E1F6F6A" w14:textId="77777777" w:rsidR="00FB29E8" w:rsidRDefault="00FB29E8" w:rsidP="001F1EFB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B29E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1E951F10" w14:textId="3F2D0B83" w:rsidR="0071796C" w:rsidRPr="00FB29E8" w:rsidRDefault="00FB29E8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B29E8">
              <w:rPr>
                <w:rFonts w:eastAsia="Times New Roman" w:cstheme="minorHAnsi"/>
                <w:sz w:val="20"/>
                <w:szCs w:val="20"/>
                <w:lang w:eastAsia="en-GB"/>
              </w:rPr>
              <w:t>Children design a Christmas card reflecting Christian hope in the Second Coming.</w:t>
            </w:r>
          </w:p>
        </w:tc>
        <w:tc>
          <w:tcPr>
            <w:tcW w:w="2356" w:type="dxa"/>
            <w:shd w:val="clear" w:color="auto" w:fill="FFFFFF" w:themeFill="background1"/>
          </w:tcPr>
          <w:p w14:paraId="59D575FD" w14:textId="109634E3" w:rsidR="0071796C" w:rsidRPr="00F35AE5" w:rsidRDefault="0071796C" w:rsidP="001F1EF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6D1C4832" w14:textId="4BBB14DB" w:rsidR="0071796C" w:rsidRPr="008756BC" w:rsidRDefault="008756BC" w:rsidP="001F1EFB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756BC">
              <w:rPr>
                <w:rFonts w:ascii="Calibri" w:hAnsi="Calibri" w:cs="Calibri"/>
                <w:sz w:val="20"/>
                <w:szCs w:val="20"/>
              </w:rPr>
              <w:t>Can children recognise the Christian belief that Jesus will come again in glory?</w:t>
            </w:r>
          </w:p>
        </w:tc>
      </w:tr>
      <w:tr w:rsidR="0071796C" w:rsidRPr="00F35AE5" w14:paraId="7E860FC3" w14:textId="77777777" w:rsidTr="00AD38A2">
        <w:trPr>
          <w:tblCellSpacing w:w="15" w:type="dxa"/>
        </w:trPr>
        <w:tc>
          <w:tcPr>
            <w:tcW w:w="948" w:type="dxa"/>
            <w:shd w:val="clear" w:color="auto" w:fill="974D8C"/>
            <w:vAlign w:val="center"/>
          </w:tcPr>
          <w:p w14:paraId="33B09BA1" w14:textId="1F4CF6B7" w:rsidR="0071796C" w:rsidRPr="005640B8" w:rsidRDefault="0071796C" w:rsidP="001F1EFB">
            <w:pPr>
              <w:keepNext/>
              <w:spacing w:after="0" w:line="240" w:lineRule="auto"/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>Lesson no.</w:t>
            </w:r>
          </w:p>
        </w:tc>
        <w:tc>
          <w:tcPr>
            <w:tcW w:w="2947" w:type="dxa"/>
            <w:shd w:val="clear" w:color="auto" w:fill="974D8C"/>
            <w:vAlign w:val="center"/>
          </w:tcPr>
          <w:p w14:paraId="194F2D62" w14:textId="66A1806D" w:rsidR="0071796C" w:rsidRPr="005640B8" w:rsidRDefault="0071796C" w:rsidP="001F1EFB">
            <w:pPr>
              <w:keepNext/>
              <w:spacing w:after="0" w:line="240" w:lineRule="auto"/>
              <w:rPr>
                <w:rFonts w:eastAsia="Calibri" w:cstheme="minorHAnsi"/>
                <w:color w:val="FFFFFF" w:themeColor="background1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191" w:type="dxa"/>
            <w:shd w:val="clear" w:color="auto" w:fill="974D8C"/>
            <w:vAlign w:val="center"/>
          </w:tcPr>
          <w:p w14:paraId="0D8CCBD1" w14:textId="5CC8CD68" w:rsidR="0071796C" w:rsidRPr="005640B8" w:rsidRDefault="0071796C" w:rsidP="001F1EFB">
            <w:pPr>
              <w:keepNext/>
              <w:spacing w:after="0" w:line="240" w:lineRule="auto"/>
              <w:rPr>
                <w:rFonts w:eastAsia="Calibri" w:cstheme="minorHAnsi"/>
                <w:color w:val="FFFFFF" w:themeColor="background1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Title/Scripture</w:t>
            </w:r>
          </w:p>
        </w:tc>
        <w:tc>
          <w:tcPr>
            <w:tcW w:w="2002" w:type="dxa"/>
            <w:shd w:val="clear" w:color="auto" w:fill="974D8C"/>
            <w:vAlign w:val="center"/>
          </w:tcPr>
          <w:p w14:paraId="6D73C1C7" w14:textId="1E7CF9A2" w:rsidR="0071796C" w:rsidRPr="005640B8" w:rsidRDefault="0071796C" w:rsidP="001F1EFB">
            <w:pPr>
              <w:keepNext/>
              <w:spacing w:after="0" w:line="240" w:lineRule="auto"/>
              <w:rPr>
                <w:rFonts w:eastAsia="Calibri" w:cstheme="minorHAnsi"/>
                <w:color w:val="FFFFFF" w:themeColor="background1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Key vocabulary</w:t>
            </w:r>
          </w:p>
        </w:tc>
        <w:tc>
          <w:tcPr>
            <w:tcW w:w="2710" w:type="dxa"/>
            <w:shd w:val="clear" w:color="auto" w:fill="974D8C"/>
            <w:vAlign w:val="center"/>
          </w:tcPr>
          <w:p w14:paraId="0CDDD99F" w14:textId="3B817014" w:rsidR="0071796C" w:rsidRPr="005640B8" w:rsidRDefault="0071796C" w:rsidP="001F1EFB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35F252A6" w14:textId="6FB579E4" w:rsidR="0071796C" w:rsidRPr="005640B8" w:rsidRDefault="0071796C" w:rsidP="001F1EFB">
            <w:pPr>
              <w:keepNext/>
              <w:spacing w:after="0" w:line="240" w:lineRule="auto"/>
              <w:rPr>
                <w:rFonts w:eastAsia="Calibri" w:cstheme="minorHAnsi"/>
                <w:color w:val="FFFFFF" w:themeColor="background1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2C597263" w14:textId="20121CBC" w:rsidR="0071796C" w:rsidRPr="005640B8" w:rsidRDefault="0071796C" w:rsidP="001F1EFB">
            <w:pPr>
              <w:keepNext/>
              <w:spacing w:after="0" w:line="240" w:lineRule="auto"/>
              <w:rPr>
                <w:rFonts w:eastAsia="Calibri" w:cstheme="minorHAnsi"/>
                <w:color w:val="FFFFFF" w:themeColor="background1"/>
                <w:sz w:val="20"/>
                <w:szCs w:val="20"/>
              </w:rPr>
            </w:pPr>
            <w:r w:rsidRPr="005640B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313154" w:rsidRPr="00F35AE5" w14:paraId="54111B37" w14:textId="77777777" w:rsidTr="00AD38A2">
        <w:trPr>
          <w:tblCellSpacing w:w="15" w:type="dxa"/>
        </w:trPr>
        <w:tc>
          <w:tcPr>
            <w:tcW w:w="948" w:type="dxa"/>
          </w:tcPr>
          <w:p w14:paraId="312B44BE" w14:textId="77777777" w:rsidR="00313154" w:rsidRDefault="00313154" w:rsidP="001F1EFB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35AE5">
              <w:rPr>
                <w:rFonts w:eastAsia="Times New Roman" w:cstheme="minorHAnsi"/>
                <w:sz w:val="20"/>
                <w:szCs w:val="20"/>
                <w:lang w:eastAsia="en-GB"/>
              </w:rPr>
              <w:t>12</w:t>
            </w:r>
          </w:p>
          <w:p w14:paraId="38291BDE" w14:textId="4F8BF6CC" w:rsidR="00313154" w:rsidRPr="00F35AE5" w:rsidRDefault="00313154" w:rsidP="001F1EFB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r w:rsidR="00344224">
              <w:rPr>
                <w:rFonts w:eastAsia="Times New Roman" w:cstheme="minorHAnsi"/>
                <w:sz w:val="20"/>
                <w:szCs w:val="20"/>
                <w:lang w:eastAsia="en-GB"/>
              </w:rPr>
              <w:t>Core)</w:t>
            </w:r>
          </w:p>
        </w:tc>
        <w:tc>
          <w:tcPr>
            <w:tcW w:w="2947" w:type="dxa"/>
          </w:tcPr>
          <w:p w14:paraId="789FC19A" w14:textId="77777777" w:rsidR="00453717" w:rsidRDefault="00C84829" w:rsidP="0067554B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U4.2.1. Describe what a prophet is drawing on Elijah and John the Baptist as examples.</w:t>
            </w:r>
          </w:p>
          <w:p w14:paraId="6948CBD2" w14:textId="77777777" w:rsidR="00453717" w:rsidRDefault="00C84829" w:rsidP="0067554B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U4.2.3. Compare the description of John the Baptist in Mark and Matthew’s accounts and describe the beliefs about John the Baptist the Gospel writers show.</w:t>
            </w:r>
          </w:p>
          <w:p w14:paraId="311B4ECA" w14:textId="77777777" w:rsidR="00453717" w:rsidRDefault="00C84829" w:rsidP="0067554B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U4.2.4. Make links with the words of Isaiah, the preaching of John the Baptist, and the season of Advent.</w:t>
            </w:r>
          </w:p>
          <w:p w14:paraId="4A95EA78" w14:textId="77777777" w:rsidR="00453717" w:rsidRDefault="00C84829" w:rsidP="0067554B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U4.2.5. Know that the feast of Christ the King marks the end of the Church’s year and describe what is celebrated.</w:t>
            </w:r>
          </w:p>
          <w:p w14:paraId="1C1EF61B" w14:textId="491520BE" w:rsidR="00313154" w:rsidRPr="0067554B" w:rsidRDefault="00C84829" w:rsidP="0067554B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4829">
              <w:rPr>
                <w:rFonts w:ascii="Calibri" w:hAnsi="Calibri" w:cs="Calibri"/>
                <w:sz w:val="20"/>
                <w:szCs w:val="20"/>
              </w:rPr>
              <w:t>U4.2.6. Make links with the ancestry of Jesus and the Jesse tree.</w:t>
            </w:r>
          </w:p>
        </w:tc>
        <w:tc>
          <w:tcPr>
            <w:tcW w:w="2191" w:type="dxa"/>
          </w:tcPr>
          <w:p w14:paraId="3C142D9E" w14:textId="77777777" w:rsidR="00313154" w:rsidRDefault="00313154" w:rsidP="001F1EFB">
            <w:pPr>
              <w:keepNext/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13154">
              <w:rPr>
                <w:rFonts w:ascii="Calibri" w:hAnsi="Calibri" w:cs="Calibri"/>
                <w:b/>
                <w:bCs/>
                <w:sz w:val="20"/>
                <w:szCs w:val="20"/>
              </w:rPr>
              <w:t>Review of branch</w:t>
            </w:r>
          </w:p>
          <w:p w14:paraId="6AD43735" w14:textId="62A40977" w:rsidR="00313154" w:rsidRPr="00313154" w:rsidRDefault="00313154" w:rsidP="00C84829">
            <w:pPr>
              <w:spacing w:after="0" w:line="240" w:lineRule="auto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02" w:type="dxa"/>
          </w:tcPr>
          <w:p w14:paraId="6A56DE71" w14:textId="60F1AAD3" w:rsidR="00313154" w:rsidRPr="00313154" w:rsidRDefault="00313154" w:rsidP="001F1EFB">
            <w:pPr>
              <w:keepNext/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2710" w:type="dxa"/>
            <w:shd w:val="clear" w:color="auto" w:fill="FFFFFF" w:themeFill="background1"/>
          </w:tcPr>
          <w:p w14:paraId="4FFF4FAC" w14:textId="77777777" w:rsidR="008756BC" w:rsidRDefault="008756BC" w:rsidP="008756BC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756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Main activity </w:t>
            </w:r>
          </w:p>
          <w:p w14:paraId="7059236B" w14:textId="77777777" w:rsidR="008756BC" w:rsidRPr="008756BC" w:rsidRDefault="008756BC" w:rsidP="008756B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756BC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Review learning about Elijah, John the Baptist, Isaiah, Advent, the Jesse Tree and Christ the King. </w:t>
            </w:r>
          </w:p>
          <w:p w14:paraId="620555D8" w14:textId="77777777" w:rsidR="008756BC" w:rsidRDefault="008756BC" w:rsidP="008756BC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756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Independent activity </w:t>
            </w:r>
          </w:p>
          <w:p w14:paraId="020E9A24" w14:textId="77777777" w:rsidR="008756BC" w:rsidRPr="008756BC" w:rsidRDefault="008756BC" w:rsidP="008756B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756BC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Children complete a mind map about John the Baptist and reflect on Elijah and John as prophets. </w:t>
            </w:r>
          </w:p>
          <w:p w14:paraId="6D2B5E35" w14:textId="77777777" w:rsidR="008756BC" w:rsidRDefault="008756BC" w:rsidP="008756BC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756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Alternative Independent activity </w:t>
            </w:r>
          </w:p>
          <w:p w14:paraId="231F89D5" w14:textId="053C162D" w:rsidR="008756BC" w:rsidRPr="008756BC" w:rsidRDefault="008756BC" w:rsidP="008756BC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756BC">
              <w:rPr>
                <w:rFonts w:eastAsia="Times New Roman" w:cstheme="minorHAnsi"/>
                <w:sz w:val="20"/>
                <w:szCs w:val="20"/>
                <w:lang w:eastAsia="en-GB"/>
              </w:rPr>
              <w:t>Children compare John the Baptist and Elijah and explain their importance for Christians today.</w:t>
            </w:r>
          </w:p>
          <w:p w14:paraId="21A08E5D" w14:textId="45B08B38" w:rsidR="00313154" w:rsidRPr="00F35AE5" w:rsidRDefault="00313154" w:rsidP="001F1EFB">
            <w:pPr>
              <w:keepNext/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7823C2F" w14:textId="42C2B953" w:rsidR="00313154" w:rsidRPr="008756BC" w:rsidRDefault="008756BC" w:rsidP="008756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756BC">
              <w:rPr>
                <w:rFonts w:ascii="Calibri" w:hAnsi="Calibri" w:cs="Calibri"/>
                <w:sz w:val="20"/>
                <w:szCs w:val="20"/>
              </w:rPr>
              <w:t>Activity sheet ‘John the Baptist’ (AS_Y4_B2_L12)</w:t>
            </w:r>
          </w:p>
        </w:tc>
        <w:tc>
          <w:tcPr>
            <w:tcW w:w="2341" w:type="dxa"/>
          </w:tcPr>
          <w:p w14:paraId="54D00086" w14:textId="77777777" w:rsidR="008756BC" w:rsidRPr="008756BC" w:rsidRDefault="008756BC" w:rsidP="008756BC">
            <w:pPr>
              <w:keepNext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756BC">
              <w:rPr>
                <w:rFonts w:ascii="Calibri" w:hAnsi="Calibri" w:cs="Calibri"/>
                <w:sz w:val="20"/>
                <w:szCs w:val="20"/>
              </w:rPr>
              <w:t>Can children demonstrate their understanding of the main content of the branch?</w:t>
            </w:r>
          </w:p>
          <w:p w14:paraId="4A4BABF8" w14:textId="1095905D" w:rsidR="00313154" w:rsidRPr="00F35AE5" w:rsidRDefault="00313154" w:rsidP="001F1EFB">
            <w:pPr>
              <w:keepNext/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37827302" w14:textId="77777777" w:rsidR="004A5ADA" w:rsidRPr="00272054" w:rsidRDefault="004A5ADA" w:rsidP="00272054">
      <w:pPr>
        <w:spacing w:line="240" w:lineRule="auto"/>
        <w:rPr>
          <w:rFonts w:ascii="Calibri" w:hAnsi="Calibri" w:cs="Calibri"/>
          <w:sz w:val="2"/>
          <w:szCs w:val="2"/>
        </w:rPr>
      </w:pPr>
    </w:p>
    <w:sectPr w:rsidR="004A5ADA" w:rsidRPr="00272054" w:rsidSect="00697C0B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E6A21" w14:textId="77777777" w:rsidR="009135C3" w:rsidRDefault="009135C3" w:rsidP="00073AF7">
      <w:pPr>
        <w:spacing w:after="0" w:line="240" w:lineRule="auto"/>
      </w:pPr>
      <w:r>
        <w:separator/>
      </w:r>
    </w:p>
  </w:endnote>
  <w:endnote w:type="continuationSeparator" w:id="0">
    <w:p w14:paraId="5C187AE2" w14:textId="77777777" w:rsidR="009135C3" w:rsidRDefault="009135C3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FSM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26198" w14:textId="4A87C419" w:rsidR="00BF10CF" w:rsidRPr="00BF10CF" w:rsidRDefault="00BF10CF" w:rsidP="00BF10CF">
    <w:pPr>
      <w:pStyle w:val="BasicParagraph"/>
      <w:spacing w:after="113"/>
      <w:rPr>
        <w:rFonts w:ascii="FSMe" w:hAnsi="FSMe" w:cs="FSMe"/>
        <w:sz w:val="16"/>
        <w:szCs w:val="16"/>
      </w:rPr>
    </w:pPr>
    <w:r>
      <w:rPr>
        <w:rFonts w:ascii="FSMe" w:hAnsi="FSMe" w:cs="FSMe"/>
        <w:spacing w:val="-3"/>
        <w:sz w:val="16"/>
        <w:szCs w:val="16"/>
      </w:rPr>
      <w:t>© Oxford University Press 2026. For use in the purchasing institution only.</w:t>
    </w:r>
    <w:r w:rsidRPr="00184864">
      <w:rPr>
        <w:rFonts w:ascii="FSMe" w:hAnsi="FSMe" w:cs="FSMe"/>
        <w:sz w:val="16"/>
        <w:szCs w:val="16"/>
      </w:rPr>
      <w:ptab w:relativeTo="margin" w:alignment="center" w:leader="none"/>
    </w:r>
    <w:r w:rsidRPr="00184864">
      <w:rPr>
        <w:rFonts w:ascii="FSMe" w:hAnsi="FSMe" w:cs="FSMe"/>
        <w:sz w:val="16"/>
        <w:szCs w:val="16"/>
      </w:rPr>
      <w:ptab w:relativeTo="margin" w:alignment="right" w:leader="none"/>
    </w:r>
    <w:r>
      <w:rPr>
        <w:noProof/>
      </w:rPr>
      <w:drawing>
        <wp:inline distT="0" distB="0" distL="0" distR="0" wp14:anchorId="03CA71DE" wp14:editId="087F0E32">
          <wp:extent cx="752354" cy="108119"/>
          <wp:effectExtent l="0" t="0" r="0" b="0"/>
          <wp:docPr id="168496092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960923" name="Picture 16849609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354" cy="1081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B96ED" w14:textId="77777777" w:rsidR="009135C3" w:rsidRDefault="009135C3" w:rsidP="00073AF7">
      <w:pPr>
        <w:spacing w:after="0" w:line="240" w:lineRule="auto"/>
      </w:pPr>
      <w:r>
        <w:separator/>
      </w:r>
    </w:p>
  </w:footnote>
  <w:footnote w:type="continuationSeparator" w:id="0">
    <w:p w14:paraId="4CCF960C" w14:textId="77777777" w:rsidR="009135C3" w:rsidRDefault="009135C3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7677E445" w:rsidR="00073AF7" w:rsidRDefault="00796629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 w:rsidR="00753A65"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02CA6"/>
    <w:multiLevelType w:val="hybridMultilevel"/>
    <w:tmpl w:val="1B4A66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4227DB"/>
    <w:multiLevelType w:val="hybridMultilevel"/>
    <w:tmpl w:val="47760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7D1444"/>
    <w:multiLevelType w:val="hybridMultilevel"/>
    <w:tmpl w:val="488470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44535261">
    <w:abstractNumId w:val="0"/>
  </w:num>
  <w:num w:numId="2" w16cid:durableId="1938555960">
    <w:abstractNumId w:val="2"/>
  </w:num>
  <w:num w:numId="3" w16cid:durableId="420833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190A"/>
    <w:rsid w:val="0003196A"/>
    <w:rsid w:val="000465E4"/>
    <w:rsid w:val="00061109"/>
    <w:rsid w:val="00064D96"/>
    <w:rsid w:val="0007129D"/>
    <w:rsid w:val="00073AF7"/>
    <w:rsid w:val="000909B0"/>
    <w:rsid w:val="000942A4"/>
    <w:rsid w:val="000C4893"/>
    <w:rsid w:val="000D1F0E"/>
    <w:rsid w:val="000D7FFA"/>
    <w:rsid w:val="000E1C28"/>
    <w:rsid w:val="001A52CF"/>
    <w:rsid w:val="001B7106"/>
    <w:rsid w:val="001C2F6A"/>
    <w:rsid w:val="001D770B"/>
    <w:rsid w:val="001E2EED"/>
    <w:rsid w:val="001F1EFB"/>
    <w:rsid w:val="00224FAD"/>
    <w:rsid w:val="00226D00"/>
    <w:rsid w:val="0024665A"/>
    <w:rsid w:val="00272054"/>
    <w:rsid w:val="002C456A"/>
    <w:rsid w:val="00302357"/>
    <w:rsid w:val="00313154"/>
    <w:rsid w:val="00313D44"/>
    <w:rsid w:val="00324926"/>
    <w:rsid w:val="00344224"/>
    <w:rsid w:val="0034652C"/>
    <w:rsid w:val="00371F06"/>
    <w:rsid w:val="0039271D"/>
    <w:rsid w:val="003D4B6F"/>
    <w:rsid w:val="0044642C"/>
    <w:rsid w:val="00452850"/>
    <w:rsid w:val="00453717"/>
    <w:rsid w:val="0048647A"/>
    <w:rsid w:val="004A5ADA"/>
    <w:rsid w:val="004A7F66"/>
    <w:rsid w:val="004C1E02"/>
    <w:rsid w:val="004F2C91"/>
    <w:rsid w:val="00505D52"/>
    <w:rsid w:val="005640B8"/>
    <w:rsid w:val="00573E20"/>
    <w:rsid w:val="005A7448"/>
    <w:rsid w:val="00616C81"/>
    <w:rsid w:val="006510AF"/>
    <w:rsid w:val="0066343E"/>
    <w:rsid w:val="0067554B"/>
    <w:rsid w:val="00697C0B"/>
    <w:rsid w:val="006A2054"/>
    <w:rsid w:val="006B54EC"/>
    <w:rsid w:val="006C10AC"/>
    <w:rsid w:val="006C4288"/>
    <w:rsid w:val="006E05CC"/>
    <w:rsid w:val="006E5C55"/>
    <w:rsid w:val="0071796C"/>
    <w:rsid w:val="007416F5"/>
    <w:rsid w:val="00753A65"/>
    <w:rsid w:val="00771A8D"/>
    <w:rsid w:val="00783F86"/>
    <w:rsid w:val="00796629"/>
    <w:rsid w:val="00796867"/>
    <w:rsid w:val="007A511E"/>
    <w:rsid w:val="007F285F"/>
    <w:rsid w:val="008756BC"/>
    <w:rsid w:val="00886131"/>
    <w:rsid w:val="00886C61"/>
    <w:rsid w:val="00893D4E"/>
    <w:rsid w:val="008B4D43"/>
    <w:rsid w:val="008C4030"/>
    <w:rsid w:val="008D239F"/>
    <w:rsid w:val="008E6EF2"/>
    <w:rsid w:val="0090394B"/>
    <w:rsid w:val="009135C3"/>
    <w:rsid w:val="00926887"/>
    <w:rsid w:val="00957F1A"/>
    <w:rsid w:val="00962032"/>
    <w:rsid w:val="00987B4C"/>
    <w:rsid w:val="009915B2"/>
    <w:rsid w:val="009A2810"/>
    <w:rsid w:val="009A4B84"/>
    <w:rsid w:val="009A50C0"/>
    <w:rsid w:val="009A5D56"/>
    <w:rsid w:val="009E4A6C"/>
    <w:rsid w:val="009E5C06"/>
    <w:rsid w:val="00A22E15"/>
    <w:rsid w:val="00A56ECC"/>
    <w:rsid w:val="00A60AF4"/>
    <w:rsid w:val="00A67A53"/>
    <w:rsid w:val="00AA18E1"/>
    <w:rsid w:val="00AD38A2"/>
    <w:rsid w:val="00AE671E"/>
    <w:rsid w:val="00B07AF8"/>
    <w:rsid w:val="00B12037"/>
    <w:rsid w:val="00B4237C"/>
    <w:rsid w:val="00B437F5"/>
    <w:rsid w:val="00B548B7"/>
    <w:rsid w:val="00B9028E"/>
    <w:rsid w:val="00B90AF2"/>
    <w:rsid w:val="00BD78BE"/>
    <w:rsid w:val="00BF10CF"/>
    <w:rsid w:val="00BF1248"/>
    <w:rsid w:val="00C216E3"/>
    <w:rsid w:val="00C2679C"/>
    <w:rsid w:val="00C564D4"/>
    <w:rsid w:val="00C84829"/>
    <w:rsid w:val="00CD3337"/>
    <w:rsid w:val="00CE4F1B"/>
    <w:rsid w:val="00D009AC"/>
    <w:rsid w:val="00D30080"/>
    <w:rsid w:val="00D51C42"/>
    <w:rsid w:val="00D574E2"/>
    <w:rsid w:val="00D7650C"/>
    <w:rsid w:val="00E16032"/>
    <w:rsid w:val="00E218DD"/>
    <w:rsid w:val="00E52B23"/>
    <w:rsid w:val="00E60E11"/>
    <w:rsid w:val="00E63BFF"/>
    <w:rsid w:val="00E904ED"/>
    <w:rsid w:val="00EB3D6D"/>
    <w:rsid w:val="00EC38BD"/>
    <w:rsid w:val="00ED54CD"/>
    <w:rsid w:val="00F35AE5"/>
    <w:rsid w:val="00F5294B"/>
    <w:rsid w:val="00F622F9"/>
    <w:rsid w:val="00FB29E8"/>
    <w:rsid w:val="00FD2388"/>
    <w:rsid w:val="00FD2457"/>
    <w:rsid w:val="20CC32AC"/>
    <w:rsid w:val="21BFA94C"/>
    <w:rsid w:val="4B09500F"/>
    <w:rsid w:val="6518BF34"/>
    <w:rsid w:val="660948BE"/>
    <w:rsid w:val="74163F4B"/>
    <w:rsid w:val="7986B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337"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D2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C45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56A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56A"/>
    <w:rPr>
      <w:kern w:val="2"/>
      <w:sz w:val="20"/>
      <w:szCs w:val="20"/>
      <w14:ligatures w14:val="standardContextual"/>
    </w:rPr>
  </w:style>
  <w:style w:type="paragraph" w:styleId="ListParagraph">
    <w:name w:val="List Paragraph"/>
    <w:basedOn w:val="Normal"/>
    <w:uiPriority w:val="34"/>
    <w:qFormat/>
    <w:rsid w:val="00E904ED"/>
    <w:pPr>
      <w:ind w:left="720"/>
      <w:contextualSpacing/>
    </w:pPr>
    <w:rPr>
      <w:kern w:val="2"/>
      <w14:ligatures w14:val="standardContextual"/>
    </w:rPr>
  </w:style>
  <w:style w:type="paragraph" w:customStyle="1" w:styleId="BasicParagraph">
    <w:name w:val="[Basic Paragraph]"/>
    <w:basedOn w:val="Normal"/>
    <w:uiPriority w:val="99"/>
    <w:rsid w:val="00BF10CF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1557</Words>
  <Characters>8877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2026-08-25T13:47:00Z</dcterms:created>
  <dcterms:modified xsi:type="dcterms:W3CDTF">2026-08-25T15:12:00Z</dcterms:modified>
</cp:coreProperties>
</file>