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DF6" w:rsidRDefault="00591927" w:rsidP="00591927">
      <w:pPr>
        <w:jc w:val="center"/>
        <w:rPr>
          <w:rFonts w:ascii="Kinetic Letters" w:hAnsi="Kinetic Letters"/>
          <w:sz w:val="40"/>
          <w:u w:val="single"/>
        </w:rPr>
      </w:pPr>
      <w:r w:rsidRPr="00591927">
        <w:rPr>
          <w:rFonts w:ascii="Kinetic Letters" w:hAnsi="Kinetic Letters"/>
          <w:sz w:val="40"/>
          <w:u w:val="single"/>
        </w:rPr>
        <w:t>Maths Long Term Plans</w:t>
      </w: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rFonts w:ascii="Kinetic Letters" w:hAnsi="Kinetic Letters"/>
          <w:sz w:val="40"/>
        </w:rPr>
        <w:t>At Corpus Christi, we use the Hampshire Services Scheme of Learning for Mathematics. These are adapted to meet the needs of our children and therefore exact timings of units may differ.</w:t>
      </w: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rFonts w:ascii="Kinetic Letters" w:hAnsi="Kinetic Letters"/>
          <w:sz w:val="40"/>
        </w:rPr>
        <w:t xml:space="preserve">This is a spiral curriculum, where children will have the opportunity to review previous learning continuously throughout the year and build on these skills to make great progress. </w:t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31C13A67" wp14:editId="616E796D">
            <wp:extent cx="9777730" cy="59829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8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59B953E8" wp14:editId="0A574C74">
            <wp:extent cx="9777730" cy="58972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9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44FD4D08" wp14:editId="376EFDE0">
            <wp:extent cx="9777730" cy="5644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4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4DF85490" wp14:editId="4E6409EC">
            <wp:extent cx="9777730" cy="59632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6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6B956F8E" wp14:editId="257D8D3F">
            <wp:extent cx="9777730" cy="60350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3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927" w:rsidRDefault="00591927" w:rsidP="00591927">
      <w:pPr>
        <w:rPr>
          <w:rFonts w:ascii="Kinetic Letters" w:hAnsi="Kinetic Letters"/>
          <w:sz w:val="40"/>
        </w:rPr>
      </w:pPr>
    </w:p>
    <w:p w:rsidR="00591927" w:rsidRPr="00591927" w:rsidRDefault="00591927" w:rsidP="00591927">
      <w:pPr>
        <w:rPr>
          <w:rFonts w:ascii="Kinetic Letters" w:hAnsi="Kinetic Letters"/>
          <w:sz w:val="40"/>
        </w:rPr>
      </w:pPr>
      <w:r>
        <w:rPr>
          <w:noProof/>
        </w:rPr>
        <w:lastRenderedPageBreak/>
        <w:drawing>
          <wp:inline distT="0" distB="0" distL="0" distR="0" wp14:anchorId="3155AD84" wp14:editId="77F17407">
            <wp:extent cx="9777730" cy="60407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4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1927" w:rsidRPr="00591927" w:rsidSect="005919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927"/>
    <w:rsid w:val="00591927"/>
    <w:rsid w:val="0098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71061"/>
  <w15:chartTrackingRefBased/>
  <w15:docId w15:val="{2C99758B-C113-40D9-841A-BCAAC37CA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Dawson</dc:creator>
  <cp:keywords/>
  <dc:description/>
  <cp:lastModifiedBy>Jenny Dawson</cp:lastModifiedBy>
  <cp:revision>1</cp:revision>
  <dcterms:created xsi:type="dcterms:W3CDTF">2024-02-25T19:45:00Z</dcterms:created>
  <dcterms:modified xsi:type="dcterms:W3CDTF">2024-02-25T19:51:00Z</dcterms:modified>
</cp:coreProperties>
</file>